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8A" w:rsidRPr="0083108A" w:rsidRDefault="00DA707C" w:rsidP="00831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="0083108A"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83108A" w:rsidRPr="0083108A" w:rsidRDefault="0083108A" w:rsidP="0083108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 Ардатовского муниципального района  </w:t>
      </w:r>
    </w:p>
    <w:p w:rsidR="0083108A" w:rsidRPr="0083108A" w:rsidRDefault="0083108A" w:rsidP="0083108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</w:t>
      </w:r>
    </w:p>
    <w:p w:rsidR="0083108A" w:rsidRPr="0083108A" w:rsidRDefault="00DA707C" w:rsidP="00831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аево</w:t>
      </w:r>
    </w:p>
    <w:p w:rsidR="0083108A" w:rsidRPr="0083108A" w:rsidRDefault="0083108A" w:rsidP="0083108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3108A" w:rsidRPr="0083108A" w:rsidRDefault="0083108A" w:rsidP="00831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08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3108A" w:rsidRPr="0083108A" w:rsidRDefault="0083108A" w:rsidP="0083108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3108A" w:rsidRPr="0083108A" w:rsidRDefault="0083108A" w:rsidP="0083108A">
      <w:pPr>
        <w:autoSpaceDE w:val="0"/>
        <w:rPr>
          <w:rFonts w:ascii="Times New Roman" w:eastAsia="Times New Roman CYR" w:hAnsi="Times New Roman" w:cs="Times New Roman"/>
          <w:sz w:val="28"/>
          <w:szCs w:val="28"/>
        </w:rPr>
      </w:pPr>
      <w:r w:rsidRPr="0083108A">
        <w:rPr>
          <w:rFonts w:ascii="Times New Roman" w:eastAsia="Times New Roman CYR" w:hAnsi="Times New Roman" w:cs="Times New Roman"/>
          <w:sz w:val="28"/>
          <w:szCs w:val="28"/>
        </w:rPr>
        <w:t xml:space="preserve">от  05 июля  2024 года                                        </w:t>
      </w:r>
      <w:r w:rsidR="00DA707C">
        <w:rPr>
          <w:rFonts w:ascii="Times New Roman" w:eastAsia="Times New Roman CYR" w:hAnsi="Times New Roman" w:cs="Times New Roman"/>
          <w:sz w:val="28"/>
          <w:szCs w:val="28"/>
        </w:rPr>
        <w:t xml:space="preserve">                             № </w:t>
      </w:r>
      <w:r w:rsidRPr="0083108A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 w:rsidR="002143C3">
        <w:rPr>
          <w:rFonts w:ascii="Times New Roman" w:eastAsia="Times New Roman CYR" w:hAnsi="Times New Roman" w:cs="Times New Roman"/>
          <w:sz w:val="28"/>
          <w:szCs w:val="28"/>
        </w:rPr>
        <w:t>57а</w:t>
      </w:r>
    </w:p>
    <w:p w:rsidR="00EF59F3" w:rsidRPr="0083108A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6B4D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 w:rsidRPr="0083108A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DA707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DA707C">
        <w:rPr>
          <w:rFonts w:ascii="Times New Roman" w:hAnsi="Times New Roman" w:cs="Times New Roman"/>
          <w:sz w:val="28"/>
          <w:szCs w:val="28"/>
        </w:rPr>
        <w:t xml:space="preserve"> </w:t>
      </w:r>
      <w:r w:rsidRPr="0083108A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 w:rsidRPr="0083108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8310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2143C3">
        <w:rPr>
          <w:rFonts w:ascii="Times New Roman" w:hAnsi="Times New Roman" w:cs="Times New Roman"/>
          <w:sz w:val="28"/>
          <w:szCs w:val="28"/>
        </w:rPr>
        <w:t xml:space="preserve">№ 69 </w:t>
      </w:r>
      <w:r w:rsidR="00956B4D" w:rsidRPr="0083108A">
        <w:rPr>
          <w:rFonts w:ascii="Times New Roman" w:hAnsi="Times New Roman" w:cs="Times New Roman"/>
          <w:sz w:val="28"/>
          <w:szCs w:val="28"/>
        </w:rPr>
        <w:t xml:space="preserve">от </w:t>
      </w:r>
      <w:r w:rsidR="002143C3">
        <w:rPr>
          <w:sz w:val="28"/>
          <w:szCs w:val="28"/>
        </w:rPr>
        <w:t>20</w:t>
      </w:r>
      <w:r w:rsidR="00956B4D" w:rsidRPr="0083108A">
        <w:rPr>
          <w:sz w:val="28"/>
          <w:szCs w:val="28"/>
        </w:rPr>
        <w:t>.11.2014 г.</w:t>
      </w:r>
      <w:r w:rsidR="00956B4D" w:rsidRPr="0083108A">
        <w:rPr>
          <w:rFonts w:ascii="Times New Roman" w:hAnsi="Times New Roman" w:cs="Times New Roman"/>
          <w:sz w:val="28"/>
          <w:szCs w:val="28"/>
        </w:rPr>
        <w:t xml:space="preserve"> </w:t>
      </w:r>
      <w:r w:rsidR="00E73A25">
        <w:rPr>
          <w:rFonts w:ascii="Times New Roman" w:hAnsi="Times New Roman" w:cs="Times New Roman"/>
          <w:sz w:val="28"/>
          <w:szCs w:val="28"/>
        </w:rPr>
        <w:t>« О налоге</w:t>
      </w:r>
      <w:r w:rsidR="0083108A">
        <w:rPr>
          <w:rFonts w:ascii="Times New Roman" w:hAnsi="Times New Roman" w:cs="Times New Roman"/>
          <w:sz w:val="28"/>
          <w:szCs w:val="28"/>
        </w:rPr>
        <w:t xml:space="preserve"> на имущество физических</w:t>
      </w:r>
      <w:r w:rsidRPr="0083108A">
        <w:rPr>
          <w:rFonts w:ascii="Times New Roman" w:hAnsi="Times New Roman" w:cs="Times New Roman"/>
          <w:sz w:val="28"/>
          <w:szCs w:val="28"/>
        </w:rPr>
        <w:t xml:space="preserve"> лиц</w:t>
      </w:r>
      <w:r w:rsidR="0083108A">
        <w:rPr>
          <w:rFonts w:ascii="Times New Roman" w:hAnsi="Times New Roman" w:cs="Times New Roman"/>
          <w:sz w:val="28"/>
          <w:szCs w:val="28"/>
        </w:rPr>
        <w:t>»</w:t>
      </w:r>
    </w:p>
    <w:p w:rsidR="00956B4D" w:rsidRDefault="00956B4D" w:rsidP="00EF59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 соответствии с главой 32 Налогового кодекса Российской Федерации  Совет депутатов </w:t>
      </w:r>
      <w:proofErr w:type="spellStart"/>
      <w:r w:rsidR="00E73A25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 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   </w:t>
      </w:r>
      <w:proofErr w:type="spellStart"/>
      <w:r w:rsidR="00DA707C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="00DA707C">
        <w:rPr>
          <w:rFonts w:ascii="Times New Roman" w:hAnsi="Times New Roman" w:cs="Times New Roman"/>
          <w:sz w:val="28"/>
          <w:szCs w:val="28"/>
        </w:rPr>
        <w:t xml:space="preserve"> </w:t>
      </w:r>
      <w:r w:rsidR="00E73A25">
        <w:rPr>
          <w:rFonts w:ascii="Times New Roman" w:hAnsi="Times New Roman" w:cs="Times New Roman"/>
          <w:sz w:val="28"/>
          <w:szCs w:val="28"/>
        </w:rPr>
        <w:t xml:space="preserve"> сельского поселения от 20.11.2014г. №69 « О налоге</w:t>
      </w:r>
      <w:r w:rsidR="002216E1">
        <w:rPr>
          <w:rFonts w:ascii="Times New Roman" w:hAnsi="Times New Roman" w:cs="Times New Roman"/>
          <w:sz w:val="28"/>
          <w:szCs w:val="28"/>
        </w:rPr>
        <w:t xml:space="preserve"> на им</w:t>
      </w:r>
      <w:r>
        <w:rPr>
          <w:rFonts w:ascii="Times New Roman" w:hAnsi="Times New Roman" w:cs="Times New Roman"/>
          <w:sz w:val="28"/>
          <w:szCs w:val="28"/>
        </w:rPr>
        <w:t>ущество физических лиц »  изменения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дополнив  пунктом </w:t>
      </w:r>
      <w:r w:rsidR="002216E1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следующего  содержания:</w:t>
      </w:r>
    </w:p>
    <w:p w:rsidR="00EF59F3" w:rsidRDefault="002216E1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59F3">
        <w:rPr>
          <w:rFonts w:ascii="Times New Roman" w:hAnsi="Times New Roman" w:cs="Times New Roman"/>
          <w:sz w:val="28"/>
          <w:szCs w:val="28"/>
        </w:rPr>
        <w:t xml:space="preserve"> </w:t>
      </w:r>
      <w:r w:rsidR="00492DC4">
        <w:rPr>
          <w:rFonts w:ascii="Times New Roman" w:hAnsi="Times New Roman" w:cs="Times New Roman"/>
          <w:sz w:val="28"/>
          <w:szCs w:val="28"/>
        </w:rPr>
        <w:t>«</w:t>
      </w:r>
      <w:r w:rsidR="00EF59F3">
        <w:rPr>
          <w:rFonts w:ascii="Times New Roman" w:hAnsi="Times New Roman" w:cs="Times New Roman"/>
          <w:sz w:val="28"/>
          <w:szCs w:val="28"/>
        </w:rPr>
        <w:t xml:space="preserve">Физические лица  - в отношении объектов   недвижимого имущества, подлежащих налогообложению исходя из кадастровой стоимости и указанных в подпункте </w:t>
      </w:r>
      <w:r>
        <w:rPr>
          <w:rFonts w:ascii="Times New Roman" w:hAnsi="Times New Roman" w:cs="Times New Roman"/>
          <w:sz w:val="28"/>
          <w:szCs w:val="28"/>
        </w:rPr>
        <w:t>4</w:t>
      </w:r>
      <w:r w:rsidR="00EF59F3">
        <w:rPr>
          <w:rFonts w:ascii="Times New Roman" w:hAnsi="Times New Roman" w:cs="Times New Roman"/>
          <w:sz w:val="28"/>
          <w:szCs w:val="28"/>
        </w:rPr>
        <w:t xml:space="preserve"> пункта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EF59F3">
        <w:rPr>
          <w:rFonts w:ascii="Times New Roman" w:hAnsi="Times New Roman" w:cs="Times New Roman"/>
          <w:sz w:val="28"/>
          <w:szCs w:val="28"/>
        </w:rPr>
        <w:t xml:space="preserve">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исключением гаражей и  машино</w:t>
      </w:r>
      <w:r w:rsidR="004C09E2">
        <w:rPr>
          <w:rFonts w:ascii="Times New Roman" w:hAnsi="Times New Roman" w:cs="Times New Roman"/>
          <w:sz w:val="28"/>
          <w:szCs w:val="28"/>
        </w:rPr>
        <w:t>-</w:t>
      </w:r>
      <w:r w:rsidR="00EF59F3">
        <w:rPr>
          <w:rFonts w:ascii="Times New Roman" w:hAnsi="Times New Roman" w:cs="Times New Roman"/>
          <w:sz w:val="28"/>
          <w:szCs w:val="28"/>
        </w:rPr>
        <w:t>мест, расположенных   в таких объектах налогообложения)</w:t>
      </w:r>
      <w:proofErr w:type="gramStart"/>
      <w:r w:rsidR="00EF59F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</w:t>
      </w:r>
      <w:r w:rsidR="00E73A25">
        <w:rPr>
          <w:rFonts w:ascii="Times New Roman" w:hAnsi="Times New Roman" w:cs="Times New Roman"/>
          <w:sz w:val="28"/>
          <w:szCs w:val="28"/>
        </w:rPr>
        <w:t xml:space="preserve"> льгота</w:t>
      </w:r>
      <w:r>
        <w:rPr>
          <w:rFonts w:ascii="Times New Roman" w:hAnsi="Times New Roman" w:cs="Times New Roman"/>
          <w:sz w:val="28"/>
          <w:szCs w:val="28"/>
        </w:rPr>
        <w:t>, предусмотренная в части третьей настоящего пункта, предоставляется при соблюдении условия: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За налогов</w:t>
      </w:r>
      <w:r w:rsidR="002216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2024 года – сумма нал</w:t>
      </w:r>
      <w:r w:rsidR="00E73A25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>
        <w:rPr>
          <w:rFonts w:ascii="Times New Roman" w:hAnsi="Times New Roman" w:cs="Times New Roman"/>
          <w:sz w:val="28"/>
          <w:szCs w:val="28"/>
        </w:rPr>
        <w:t>, исчисленная исходя из кадастровой стоимости объекта недвижимого имущества ( 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налоговый период 2025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</w:t>
      </w:r>
      <w:r w:rsidR="004C09E2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 ), </w:t>
      </w:r>
      <w:r>
        <w:rPr>
          <w:rFonts w:ascii="Times New Roman" w:hAnsi="Times New Roman" w:cs="Times New Roman"/>
          <w:sz w:val="28"/>
          <w:szCs w:val="28"/>
        </w:rPr>
        <w:t>внесенной в Единый государственный реестр недвижимости и подлежащей применению с 1 января    года налогового периода, , в случае превышения величины када70 процентов( включительно)  и более сумму налога,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налогов</w:t>
      </w:r>
      <w:r w:rsidR="002216E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период  2026 года</w:t>
      </w:r>
      <w:r w:rsidR="002216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исчисленная исходя из кадастровой стоимости объекта недвижимого имущества(без учета положений пунктов 4,5 и 6 статьи 408Налогового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EF59F3" w:rsidRDefault="00EF59F3" w:rsidP="00EF59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 налоговый период 2024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(Н2024-Н2023х1,4)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          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               12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За налоговый  период 2025 года: 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НЛ= (Н2025- Н2023Х1,7)</w:t>
      </w:r>
    </w:p>
    <w:p w:rsidR="00EF59F3" w:rsidRP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__________________       х  d  х  n,  </w:t>
      </w:r>
    </w:p>
    <w:p w:rsidR="00EF59F3" w:rsidRPr="00EF59F3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F59F3" w:rsidRPr="00EF59F3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</w:p>
    <w:p w:rsidR="004C09E2" w:rsidRDefault="004C09E2" w:rsidP="00EF59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F59F3" w:rsidRPr="00EF59F3" w:rsidRDefault="00EF59F3" w:rsidP="00EF59F3">
      <w:pPr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>За  налоговый период 2026 года:</w:t>
      </w:r>
    </w:p>
    <w:p w:rsidR="00EF59F3" w:rsidRP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НЛ= (Н2026-Н2023х2)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F59F3">
        <w:rPr>
          <w:rFonts w:ascii="Times New Roman" w:hAnsi="Times New Roman" w:cs="Times New Roman"/>
          <w:sz w:val="24"/>
          <w:szCs w:val="24"/>
        </w:rPr>
        <w:t xml:space="preserve"> Х </w:t>
      </w:r>
      <w:r w:rsidRPr="00EF59F3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F59F3">
        <w:rPr>
          <w:rFonts w:ascii="Times New Roman" w:hAnsi="Times New Roman" w:cs="Times New Roman"/>
          <w:sz w:val="24"/>
          <w:szCs w:val="24"/>
        </w:rPr>
        <w:t>,</w:t>
      </w:r>
    </w:p>
    <w:p w:rsidR="00EF59F3" w:rsidRDefault="00EF59F3" w:rsidP="00EF59F3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9F3">
        <w:rPr>
          <w:rFonts w:ascii="Times New Roman" w:hAnsi="Times New Roman" w:cs="Times New Roman"/>
          <w:sz w:val="24"/>
          <w:szCs w:val="24"/>
        </w:rPr>
        <w:t xml:space="preserve">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где:      </w:t>
      </w:r>
    </w:p>
    <w:p w:rsidR="00EF59F3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F59F3">
        <w:rPr>
          <w:rFonts w:ascii="Times New Roman" w:hAnsi="Times New Roman" w:cs="Times New Roman"/>
          <w:sz w:val="28"/>
          <w:szCs w:val="28"/>
        </w:rPr>
        <w:t>12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размер налоговой льготы, на которую уменьшается сумма налога на имущество физических лиц, исчисленная за 2024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2026 годы соответственно;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Н2023- сумма налога на имущество физических лиц, рассчитанная за налоговый период 2023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 2024 – сумма налога на имущество физических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рассчитанная за налоговый период 2024 года 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EF59F3" w:rsidRDefault="00EF59F3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 2026</w:t>
      </w:r>
      <w:r w:rsidR="004C09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</w:p>
    <w:p w:rsidR="004C09E2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9F2EA9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F59F3">
        <w:rPr>
          <w:rFonts w:ascii="Times New Roman" w:hAnsi="Times New Roman" w:cs="Times New Roman"/>
          <w:sz w:val="28"/>
          <w:szCs w:val="28"/>
        </w:rPr>
        <w:t>-  доля</w:t>
      </w:r>
      <w:proofErr w:type="gramEnd"/>
      <w:r w:rsidR="00EF59F3">
        <w:rPr>
          <w:rFonts w:ascii="Times New Roman" w:hAnsi="Times New Roman" w:cs="Times New Roman"/>
          <w:sz w:val="28"/>
          <w:szCs w:val="28"/>
        </w:rPr>
        <w:t xml:space="preserve">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4C09E2" w:rsidRDefault="004C09E2" w:rsidP="00EF59F3">
      <w:pPr>
        <w:pBdr>
          <w:bottom w:val="single" w:sz="12" w:space="0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C09E2" w:rsidRDefault="004C09E2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59F3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настоящего пункта показатели Н2023, Н2024, Н2025 и Н2026 рассчитываются без учета льгот по налогу на имущество физических лиц,  право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A63E09" w:rsidRDefault="00EF59F3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A63E09" w:rsidRDefault="00A63E09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07C" w:rsidRDefault="00DA707C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</w:t>
      </w:r>
      <w:r w:rsidR="00A63E09" w:rsidRPr="0083108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по работе в совете депутатов</w:t>
      </w:r>
    </w:p>
    <w:p w:rsidR="00EF59F3" w:rsidRDefault="00DA707C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Н.А.Кудашкиа</w:t>
      </w:r>
      <w:proofErr w:type="spellEnd"/>
    </w:p>
    <w:p w:rsidR="0083108A" w:rsidRDefault="0083108A" w:rsidP="00FD08B2">
      <w:pPr>
        <w:pBdr>
          <w:bottom w:val="single" w:sz="12" w:space="2" w:color="auto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3108A" w:rsidSect="00CC6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E229E"/>
    <w:rsid w:val="000511F8"/>
    <w:rsid w:val="001B0E44"/>
    <w:rsid w:val="002143C3"/>
    <w:rsid w:val="002216E1"/>
    <w:rsid w:val="00492DC4"/>
    <w:rsid w:val="004C09E2"/>
    <w:rsid w:val="004E5888"/>
    <w:rsid w:val="0077298D"/>
    <w:rsid w:val="007E229E"/>
    <w:rsid w:val="00803527"/>
    <w:rsid w:val="0083108A"/>
    <w:rsid w:val="00871F8B"/>
    <w:rsid w:val="008F7B1C"/>
    <w:rsid w:val="00956B4D"/>
    <w:rsid w:val="009F2EA9"/>
    <w:rsid w:val="00A63E09"/>
    <w:rsid w:val="00CC6693"/>
    <w:rsid w:val="00D53D48"/>
    <w:rsid w:val="00DA707C"/>
    <w:rsid w:val="00E05FE4"/>
    <w:rsid w:val="00E73A25"/>
    <w:rsid w:val="00EC08D2"/>
    <w:rsid w:val="00EF59F3"/>
    <w:rsid w:val="00FD08B2"/>
    <w:rsid w:val="00FE7368"/>
    <w:rsid w:val="00FF1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F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4</cp:revision>
  <cp:lastPrinted>2024-09-06T11:35:00Z</cp:lastPrinted>
  <dcterms:created xsi:type="dcterms:W3CDTF">2024-09-06T11:37:00Z</dcterms:created>
  <dcterms:modified xsi:type="dcterms:W3CDTF">2024-10-03T12:10:00Z</dcterms:modified>
</cp:coreProperties>
</file>