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8AB" w:rsidRDefault="00401509" w:rsidP="006278AB">
      <w:pPr>
        <w:jc w:val="center"/>
        <w:rPr>
          <w:sz w:val="28"/>
          <w:szCs w:val="28"/>
        </w:rPr>
      </w:pPr>
      <w:r>
        <w:rPr>
          <w:sz w:val="28"/>
          <w:szCs w:val="28"/>
        </w:rPr>
        <w:t>АДМИНИСТРАЦИЯ БАЕВСКОГО</w:t>
      </w:r>
      <w:r w:rsidR="006278AB">
        <w:rPr>
          <w:sz w:val="28"/>
          <w:szCs w:val="28"/>
        </w:rPr>
        <w:t xml:space="preserve"> СЕЛЬСКОГО ПОСЕЛЕНИЯ</w:t>
      </w:r>
      <w:r w:rsidR="006278AB">
        <w:rPr>
          <w:sz w:val="28"/>
          <w:szCs w:val="28"/>
        </w:rPr>
        <w:br/>
        <w:t>АРДАТОВСКОГО МУНИЦИПАЛЬНОГО РАЙОНА</w:t>
      </w:r>
    </w:p>
    <w:p w:rsidR="00401509" w:rsidRDefault="00401509" w:rsidP="00401509">
      <w:pPr>
        <w:jc w:val="center"/>
        <w:rPr>
          <w:sz w:val="28"/>
          <w:szCs w:val="28"/>
        </w:rPr>
      </w:pPr>
      <w:r>
        <w:rPr>
          <w:sz w:val="28"/>
          <w:szCs w:val="28"/>
        </w:rPr>
        <w:t>РЕСПУБЛИКИ МОРДОВИЯ</w:t>
      </w:r>
    </w:p>
    <w:p w:rsidR="006278AB" w:rsidRDefault="006278AB" w:rsidP="006278AB">
      <w:pPr>
        <w:jc w:val="center"/>
        <w:rPr>
          <w:sz w:val="28"/>
          <w:szCs w:val="28"/>
        </w:rPr>
      </w:pPr>
    </w:p>
    <w:p w:rsidR="006278AB" w:rsidRDefault="006278AB" w:rsidP="00401509">
      <w:pPr>
        <w:rPr>
          <w:sz w:val="28"/>
          <w:szCs w:val="28"/>
        </w:rPr>
      </w:pPr>
    </w:p>
    <w:p w:rsidR="006278AB" w:rsidRDefault="006278AB" w:rsidP="006278AB">
      <w:pPr>
        <w:rPr>
          <w:bCs/>
          <w:sz w:val="28"/>
          <w:szCs w:val="28"/>
        </w:rPr>
      </w:pPr>
      <w:r>
        <w:rPr>
          <w:bCs/>
          <w:sz w:val="28"/>
          <w:szCs w:val="28"/>
        </w:rPr>
        <w:t xml:space="preserve"> «11» января  </w:t>
      </w:r>
      <w:smartTag w:uri="urn:schemas-microsoft-com:office:smarttags" w:element="metricconverter">
        <w:smartTagPr>
          <w:attr w:name="ProductID" w:val="2024 г"/>
        </w:smartTagPr>
        <w:r>
          <w:rPr>
            <w:bCs/>
            <w:sz w:val="28"/>
            <w:szCs w:val="28"/>
          </w:rPr>
          <w:t>2024 г</w:t>
        </w:r>
      </w:smartTag>
      <w:r>
        <w:rPr>
          <w:bCs/>
          <w:sz w:val="28"/>
          <w:szCs w:val="28"/>
        </w:rPr>
        <w:t>.</w:t>
      </w:r>
      <w:r>
        <w:rPr>
          <w:bCs/>
          <w:sz w:val="28"/>
          <w:szCs w:val="28"/>
        </w:rPr>
        <w:tab/>
        <w:t xml:space="preserve">                 с. </w:t>
      </w:r>
      <w:r w:rsidR="00401509">
        <w:rPr>
          <w:bCs/>
          <w:sz w:val="28"/>
          <w:szCs w:val="28"/>
        </w:rPr>
        <w:t>Баево</w:t>
      </w:r>
      <w:r>
        <w:rPr>
          <w:bCs/>
          <w:sz w:val="28"/>
          <w:szCs w:val="28"/>
        </w:rPr>
        <w:t xml:space="preserve">                                    № </w:t>
      </w:r>
      <w:r w:rsidR="00FB3040">
        <w:rPr>
          <w:bCs/>
          <w:sz w:val="28"/>
          <w:szCs w:val="28"/>
        </w:rPr>
        <w:t>1</w:t>
      </w:r>
    </w:p>
    <w:p w:rsidR="000A2466" w:rsidRDefault="000A2466" w:rsidP="006278AB">
      <w:pPr>
        <w:rPr>
          <w:bCs/>
          <w:sz w:val="28"/>
          <w:szCs w:val="28"/>
        </w:rPr>
      </w:pPr>
    </w:p>
    <w:p w:rsidR="000A2466" w:rsidRPr="000A2466" w:rsidRDefault="000A2466" w:rsidP="006278AB">
      <w:pPr>
        <w:rPr>
          <w:b/>
          <w:bCs/>
          <w:sz w:val="22"/>
          <w:szCs w:val="22"/>
        </w:rPr>
      </w:pPr>
      <w:r w:rsidRPr="000A2466">
        <w:rPr>
          <w:b/>
          <w:bCs/>
          <w:sz w:val="28"/>
          <w:szCs w:val="28"/>
        </w:rPr>
        <w:t xml:space="preserve">                                                    Постановление </w:t>
      </w:r>
    </w:p>
    <w:p w:rsidR="006278AB" w:rsidRDefault="006278AB" w:rsidP="006278AB">
      <w:pPr>
        <w:rPr>
          <w:sz w:val="28"/>
          <w:szCs w:val="28"/>
        </w:rPr>
      </w:pPr>
    </w:p>
    <w:p w:rsidR="006278AB" w:rsidRDefault="006278AB" w:rsidP="006278AB">
      <w:pPr>
        <w:rPr>
          <w:sz w:val="28"/>
          <w:szCs w:val="28"/>
        </w:rPr>
      </w:pPr>
    </w:p>
    <w:p w:rsidR="006278AB" w:rsidRDefault="006278AB" w:rsidP="006278AB">
      <w:pPr>
        <w:ind w:firstLine="709"/>
        <w:jc w:val="both"/>
        <w:rPr>
          <w:b/>
          <w:color w:val="000000"/>
          <w:sz w:val="28"/>
          <w:szCs w:val="28"/>
        </w:rPr>
      </w:pPr>
      <w:r>
        <w:rPr>
          <w:b/>
          <w:color w:val="000000"/>
          <w:sz w:val="28"/>
          <w:szCs w:val="28"/>
        </w:rPr>
        <w:t>О внесении изменений в Постановление №</w:t>
      </w:r>
      <w:r w:rsidR="003A37B1">
        <w:rPr>
          <w:b/>
          <w:color w:val="000000"/>
          <w:sz w:val="28"/>
          <w:szCs w:val="28"/>
        </w:rPr>
        <w:t xml:space="preserve">63 </w:t>
      </w:r>
      <w:r>
        <w:rPr>
          <w:b/>
          <w:color w:val="000000"/>
          <w:sz w:val="28"/>
          <w:szCs w:val="28"/>
        </w:rPr>
        <w:t>от 21.12.2021г. «Об утверждении  порядка учета бюджетных и денежных обязательств получат</w:t>
      </w:r>
      <w:r w:rsidR="003A37B1">
        <w:rPr>
          <w:b/>
          <w:color w:val="000000"/>
          <w:sz w:val="28"/>
          <w:szCs w:val="28"/>
        </w:rPr>
        <w:t xml:space="preserve">елей  средств бюджета </w:t>
      </w:r>
      <w:proofErr w:type="spellStart"/>
      <w:r w:rsidR="003A37B1">
        <w:rPr>
          <w:b/>
          <w:color w:val="000000"/>
          <w:sz w:val="28"/>
          <w:szCs w:val="28"/>
        </w:rPr>
        <w:t>Баевского</w:t>
      </w:r>
      <w:proofErr w:type="spellEnd"/>
      <w:r>
        <w:rPr>
          <w:b/>
          <w:color w:val="000000"/>
          <w:sz w:val="28"/>
          <w:szCs w:val="28"/>
        </w:rPr>
        <w:t xml:space="preserve"> сельского поселения </w:t>
      </w:r>
      <w:proofErr w:type="spellStart"/>
      <w:r>
        <w:rPr>
          <w:b/>
          <w:color w:val="000000"/>
          <w:sz w:val="28"/>
          <w:szCs w:val="28"/>
        </w:rPr>
        <w:t>Ардатовского</w:t>
      </w:r>
      <w:proofErr w:type="spellEnd"/>
      <w:r>
        <w:rPr>
          <w:b/>
          <w:color w:val="000000"/>
          <w:sz w:val="28"/>
          <w:szCs w:val="28"/>
        </w:rPr>
        <w:t xml:space="preserve"> муниципального района Республики Мордовия»</w:t>
      </w:r>
    </w:p>
    <w:p w:rsidR="006278AB" w:rsidRDefault="006278AB" w:rsidP="006278AB">
      <w:pPr>
        <w:shd w:val="clear" w:color="auto" w:fill="FFFFFF"/>
        <w:jc w:val="both"/>
      </w:pPr>
    </w:p>
    <w:p w:rsidR="006278AB" w:rsidRDefault="006278AB" w:rsidP="006278AB">
      <w:pPr>
        <w:jc w:val="both"/>
      </w:pPr>
    </w:p>
    <w:p w:rsidR="006278AB" w:rsidRDefault="006278AB" w:rsidP="006278AB">
      <w:pPr>
        <w:ind w:firstLine="709"/>
        <w:jc w:val="both"/>
      </w:pPr>
      <w:r>
        <w:t xml:space="preserve">1. Внести в Порядок учета бюджетных и денежных обязательств получателей средств бюджета </w:t>
      </w:r>
      <w:proofErr w:type="spellStart"/>
      <w:r w:rsidR="003A37B1">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(далее – Порядок), утвержденный постановлением  администрации </w:t>
      </w:r>
      <w:proofErr w:type="spellStart"/>
      <w:r>
        <w:t>Ардатовского</w:t>
      </w:r>
      <w:proofErr w:type="spellEnd"/>
      <w:r>
        <w:t xml:space="preserve"> муниципального района Республики Мордовия от 21 декабря </w:t>
      </w:r>
      <w:smartTag w:uri="urn:schemas-microsoft-com:office:smarttags" w:element="metricconverter">
        <w:smartTagPr>
          <w:attr w:name="ProductID" w:val="2021 г"/>
        </w:smartTagPr>
        <w:r>
          <w:t>2021 г</w:t>
        </w:r>
      </w:smartTag>
      <w:r>
        <w:t xml:space="preserve">. № </w:t>
      </w:r>
      <w:r w:rsidR="003A37B1">
        <w:t>63</w:t>
      </w:r>
      <w:r>
        <w:t xml:space="preserve"> «Об утверждении Порядка учета бюджетных и денежных обязательств получателей средств  бюджета </w:t>
      </w:r>
      <w:proofErr w:type="spellStart"/>
      <w:r w:rsidR="003A37B1">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изменение, изложив его в следующей редакции:</w:t>
      </w:r>
    </w:p>
    <w:p w:rsidR="006278AB" w:rsidRDefault="006278AB" w:rsidP="006278AB">
      <w:pPr>
        <w:ind w:firstLine="709"/>
        <w:jc w:val="both"/>
        <w:rPr>
          <w:color w:val="000000"/>
        </w:rPr>
      </w:pPr>
    </w:p>
    <w:p w:rsidR="006278AB" w:rsidRDefault="006278AB" w:rsidP="006278AB">
      <w:pPr>
        <w:ind w:left="4962" w:hanging="142"/>
        <w:jc w:val="center"/>
      </w:pPr>
    </w:p>
    <w:p w:rsidR="006278AB" w:rsidRDefault="006278AB" w:rsidP="006278AB">
      <w:pPr>
        <w:ind w:left="4962" w:hanging="142"/>
        <w:jc w:val="center"/>
      </w:pPr>
      <w:proofErr w:type="gramStart"/>
      <w:r>
        <w:t>Утвержден</w:t>
      </w:r>
      <w:proofErr w:type="gramEnd"/>
      <w:r>
        <w:t xml:space="preserve"> постановлением администрации </w:t>
      </w:r>
      <w:proofErr w:type="spellStart"/>
      <w:r w:rsidR="003A37B1">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РМ от  21 декабря 2021 года № </w:t>
      </w:r>
      <w:r w:rsidR="003A37B1">
        <w:t>63</w:t>
      </w:r>
    </w:p>
    <w:p w:rsidR="006278AB" w:rsidRDefault="006278AB" w:rsidP="006278AB">
      <w:pPr>
        <w:ind w:left="4962" w:hanging="142"/>
        <w:jc w:val="center"/>
      </w:pPr>
      <w:r>
        <w:t xml:space="preserve">(изложив в редакции постановления администрации </w:t>
      </w:r>
      <w:proofErr w:type="spellStart"/>
      <w:r w:rsidR="0004571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РМ от 11 января 2024года  № 1)</w:t>
      </w:r>
    </w:p>
    <w:p w:rsidR="006278AB" w:rsidRDefault="006278AB" w:rsidP="006278AB">
      <w:pPr>
        <w:ind w:firstLine="540"/>
        <w:jc w:val="right"/>
      </w:pPr>
    </w:p>
    <w:p w:rsidR="006278AB" w:rsidRDefault="006278AB" w:rsidP="006278AB">
      <w:pPr>
        <w:ind w:firstLine="540"/>
        <w:jc w:val="right"/>
      </w:pPr>
    </w:p>
    <w:p w:rsidR="006278AB" w:rsidRDefault="006278AB" w:rsidP="006278AB">
      <w:pPr>
        <w:jc w:val="center"/>
        <w:rPr>
          <w:b/>
          <w:bCs/>
        </w:rPr>
      </w:pPr>
      <w:r>
        <w:rPr>
          <w:b/>
          <w:bCs/>
        </w:rPr>
        <w:t xml:space="preserve">Порядок учета бюджетных и денежных обязательств получателей средств бюджета </w:t>
      </w:r>
      <w:proofErr w:type="spellStart"/>
      <w:r w:rsidR="003A37B1">
        <w:rPr>
          <w:b/>
          <w:color w:val="000000"/>
        </w:rPr>
        <w:t>Баевского</w:t>
      </w:r>
      <w:proofErr w:type="spellEnd"/>
      <w:r>
        <w:rPr>
          <w:b/>
          <w:color w:val="000000"/>
        </w:rPr>
        <w:t xml:space="preserve"> сельского поселения</w:t>
      </w:r>
      <w:r>
        <w:rPr>
          <w:b/>
          <w:bCs/>
        </w:rPr>
        <w:t xml:space="preserve"> </w:t>
      </w:r>
      <w:proofErr w:type="spellStart"/>
      <w:r>
        <w:rPr>
          <w:b/>
          <w:bCs/>
        </w:rPr>
        <w:t>Ардатовского</w:t>
      </w:r>
      <w:proofErr w:type="spellEnd"/>
      <w:r>
        <w:rPr>
          <w:b/>
          <w:bCs/>
        </w:rPr>
        <w:t xml:space="preserve"> муниципального района Республики Мордовия</w:t>
      </w:r>
    </w:p>
    <w:p w:rsidR="006278AB" w:rsidRDefault="006278AB" w:rsidP="006278AB">
      <w:pPr>
        <w:jc w:val="center"/>
        <w:rPr>
          <w:b/>
          <w:bCs/>
        </w:rPr>
      </w:pPr>
    </w:p>
    <w:p w:rsidR="006278AB" w:rsidRDefault="006278AB" w:rsidP="006278AB">
      <w:pPr>
        <w:pStyle w:val="ConsPlusNormal"/>
        <w:jc w:val="center"/>
        <w:outlineLvl w:val="1"/>
        <w:rPr>
          <w:rFonts w:ascii="Times New Roman" w:hAnsi="Times New Roman" w:cs="Times New Roman"/>
          <w:b/>
          <w:bCs/>
          <w:sz w:val="24"/>
          <w:szCs w:val="24"/>
        </w:rPr>
      </w:pPr>
      <w:r>
        <w:rPr>
          <w:rFonts w:ascii="Times New Roman" w:hAnsi="Times New Roman" w:cs="Times New Roman"/>
          <w:b/>
          <w:bCs/>
          <w:sz w:val="24"/>
          <w:szCs w:val="24"/>
        </w:rPr>
        <w:t>I. Общие положения</w:t>
      </w:r>
    </w:p>
    <w:p w:rsidR="006278AB" w:rsidRDefault="006278AB" w:rsidP="006278AB">
      <w:pPr>
        <w:pStyle w:val="ConsPlusNormal"/>
        <w:jc w:val="center"/>
        <w:outlineLvl w:val="1"/>
        <w:rPr>
          <w:rFonts w:ascii="Times New Roman" w:hAnsi="Times New Roman" w:cs="Times New Roman"/>
          <w:sz w:val="24"/>
          <w:szCs w:val="24"/>
        </w:rPr>
      </w:pPr>
    </w:p>
    <w:p w:rsidR="006278AB" w:rsidRDefault="006278AB" w:rsidP="006278AB">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 xml:space="preserve">         1. Настоящий Порядок устанавливает процедуру исполнения бюджета </w:t>
      </w:r>
      <w:proofErr w:type="spellStart"/>
      <w:r w:rsidR="003A37B1">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(далее </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юджет </w:t>
      </w:r>
      <w:proofErr w:type="spellStart"/>
      <w:r w:rsidR="003A37B1">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по расходам в части постановки на учет бюджетных и денежных обязательств получателей </w:t>
      </w:r>
    </w:p>
    <w:p w:rsidR="006278AB" w:rsidRDefault="006278AB" w:rsidP="006278AB">
      <w:pPr>
        <w:pStyle w:val="ConsPlusNormal"/>
        <w:jc w:val="both"/>
        <w:outlineLvl w:val="1"/>
        <w:rPr>
          <w:rFonts w:ascii="Times New Roman" w:hAnsi="Times New Roman" w:cs="Times New Roman"/>
          <w:b/>
          <w:bCs/>
          <w:sz w:val="24"/>
          <w:szCs w:val="24"/>
        </w:rPr>
      </w:pPr>
      <w:r>
        <w:rPr>
          <w:rFonts w:ascii="Times New Roman" w:hAnsi="Times New Roman" w:cs="Times New Roman"/>
          <w:sz w:val="24"/>
          <w:szCs w:val="24"/>
        </w:rPr>
        <w:t>средств бюджета</w:t>
      </w:r>
      <w:r w:rsidR="003A37B1">
        <w:rPr>
          <w:rFonts w:ascii="Times New Roman" w:hAnsi="Times New Roman" w:cs="Times New Roman"/>
          <w:color w:val="000000"/>
          <w:sz w:val="24"/>
          <w:szCs w:val="24"/>
        </w:rPr>
        <w:t xml:space="preserve"> </w:t>
      </w:r>
      <w:proofErr w:type="spellStart"/>
      <w:r w:rsidR="003A37B1">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 внесения в них изменений органом Федерального казначейства, осуществляющим открытие и ведение лицевых счетов получателей средств бюджета</w:t>
      </w:r>
      <w:r w:rsidR="003A37B1">
        <w:rPr>
          <w:rFonts w:ascii="Times New Roman" w:hAnsi="Times New Roman" w:cs="Times New Roman"/>
          <w:color w:val="000000"/>
          <w:sz w:val="24"/>
          <w:szCs w:val="24"/>
        </w:rPr>
        <w:t xml:space="preserve"> </w:t>
      </w:r>
      <w:proofErr w:type="spellStart"/>
      <w:r w:rsidR="003A37B1">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лицевых счетов  для учета операций по переданным полномочиям получателя средств бюджета</w:t>
      </w:r>
      <w:r w:rsidR="003A37B1">
        <w:rPr>
          <w:rFonts w:ascii="Times New Roman" w:hAnsi="Times New Roman" w:cs="Times New Roman"/>
          <w:color w:val="000000"/>
          <w:sz w:val="24"/>
          <w:szCs w:val="24"/>
        </w:rPr>
        <w:t xml:space="preserve"> </w:t>
      </w:r>
      <w:proofErr w:type="spellStart"/>
      <w:r w:rsidR="003A37B1">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Ардатовского</w:t>
      </w:r>
      <w:proofErr w:type="spellEnd"/>
      <w:r>
        <w:rPr>
          <w:rFonts w:ascii="Times New Roman" w:hAnsi="Times New Roman" w:cs="Times New Roman"/>
          <w:sz w:val="24"/>
          <w:szCs w:val="24"/>
        </w:rPr>
        <w:t xml:space="preserve"> муниципального района  (далее – орган, Федерального казначейства,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6278AB" w:rsidRDefault="006278AB" w:rsidP="006278AB">
      <w:pPr>
        <w:ind w:firstLine="709"/>
        <w:jc w:val="both"/>
      </w:pPr>
      <w:proofErr w:type="gramStart"/>
      <w: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6278AB" w:rsidRDefault="006278AB" w:rsidP="006278AB">
      <w:pPr>
        <w:ind w:firstLine="709"/>
        <w:jc w:val="both"/>
      </w:pPr>
      <w:r>
        <w:t xml:space="preserve">2. </w:t>
      </w:r>
      <w:proofErr w:type="gramStart"/>
      <w: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t>2020 г</w:t>
        </w:r>
      </w:smartTag>
      <w:proofErr w:type="gramEnd"/>
      <w:r>
        <w:t>. №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6278AB" w:rsidRDefault="006278AB" w:rsidP="006278AB">
      <w:pPr>
        <w:ind w:firstLine="709"/>
        <w:jc w:val="both"/>
      </w:pPr>
      <w:r>
        <w:t xml:space="preserve">3. </w:t>
      </w:r>
      <w:proofErr w:type="gramStart"/>
      <w: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t xml:space="preserve"> законодательством Российской Федерации порядке (далее – уполномоченное лицо) от имени получателя средств бюджета </w:t>
      </w:r>
      <w:proofErr w:type="spellStart"/>
      <w:r w:rsidR="003A37B1">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или в случаях, предусмотренных настоящим Порядком, органа Федерального казначейства, осуществляющего открытие и ведение лицевых счетов, в соответствующей информационной системе.</w:t>
      </w:r>
    </w:p>
    <w:p w:rsidR="006278AB" w:rsidRDefault="006278AB" w:rsidP="006278AB">
      <w:pPr>
        <w:ind w:firstLine="709"/>
        <w:jc w:val="both"/>
      </w:pPr>
      <w: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или органом Федерального казначейства, осуществляющим открытие и ведение лицевых счетов, с учетом положений пунктов 8 и 22 настоящего Порядка.</w:t>
      </w:r>
    </w:p>
    <w:p w:rsidR="006278AB" w:rsidRDefault="006278AB" w:rsidP="006278AB">
      <w:pPr>
        <w:ind w:firstLine="709"/>
        <w:jc w:val="both"/>
      </w:pPr>
      <w:r>
        <w:t xml:space="preserve">4. </w:t>
      </w:r>
      <w:proofErr w:type="gramStart"/>
      <w: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w:t>
      </w:r>
      <w:r w:rsidR="002F506C">
        <w:rPr>
          <w:color w:val="000000"/>
        </w:rPr>
        <w:t xml:space="preserve"> </w:t>
      </w:r>
      <w:proofErr w:type="spellStart"/>
      <w:r w:rsidR="002F506C">
        <w:rPr>
          <w:color w:val="000000"/>
        </w:rPr>
        <w:t>Баевского</w:t>
      </w:r>
      <w:proofErr w:type="spellEnd"/>
      <w:r>
        <w:rPr>
          <w:color w:val="000000"/>
        </w:rPr>
        <w:t xml:space="preserve"> сельского поселения </w:t>
      </w:r>
      <w:r>
        <w:t xml:space="preserve"> </w:t>
      </w:r>
      <w:proofErr w:type="spellStart"/>
      <w:r>
        <w:t>Ардатовского</w:t>
      </w:r>
      <w:proofErr w:type="spellEnd"/>
      <w:r>
        <w:t xml:space="preserve"> муниципального района и направляются в орган Федерального казначейства,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w:t>
      </w:r>
      <w:proofErr w:type="gramEnd"/>
      <w:r>
        <w:t xml:space="preserve"> – на бумажном носителе).</w:t>
      </w:r>
    </w:p>
    <w:p w:rsidR="006278AB" w:rsidRDefault="006278AB" w:rsidP="006278AB">
      <w:pPr>
        <w:ind w:firstLine="709"/>
        <w:jc w:val="both"/>
      </w:pPr>
      <w:r>
        <w:t xml:space="preserve">Получатель средств бюджета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6278AB" w:rsidRDefault="006278AB" w:rsidP="006278AB">
      <w:pPr>
        <w:ind w:firstLine="709"/>
        <w:jc w:val="both"/>
      </w:pPr>
      <w: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w:t>
      </w:r>
      <w:r>
        <w:lastRenderedPageBreak/>
        <w:t xml:space="preserve">(числовым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4" w:history="1">
        <w:r>
          <w:rPr>
            <w:rStyle w:val="a3"/>
            <w:color w:val="auto"/>
            <w:u w:val="none"/>
          </w:rPr>
          <w:t>графах 2</w:t>
        </w:r>
      </w:hyperlink>
      <w:r>
        <w:t xml:space="preserve"> и </w:t>
      </w:r>
      <w:hyperlink r:id="rId5" w:history="1">
        <w:r>
          <w:rPr>
            <w:rStyle w:val="a3"/>
            <w:color w:val="auto"/>
            <w:u w:val="none"/>
          </w:rPr>
          <w:t>3</w:t>
        </w:r>
      </w:hyperlink>
      <w: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6278AB" w:rsidRDefault="006278AB" w:rsidP="006278AB">
      <w:pPr>
        <w:ind w:firstLine="709"/>
        <w:jc w:val="both"/>
      </w:pPr>
      <w: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6278AB" w:rsidRDefault="006278AB" w:rsidP="006278AB">
      <w:pPr>
        <w:ind w:firstLine="709"/>
        <w:jc w:val="both"/>
      </w:pPr>
      <w:proofErr w:type="gramStart"/>
      <w: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w:t>
      </w:r>
      <w:proofErr w:type="gramEnd"/>
      <w:r>
        <w:t xml:space="preserve"> пунктом 5 Перечня, </w:t>
      </w:r>
      <w:proofErr w:type="gramStart"/>
      <w:r>
        <w:t>сведения</w:t>
      </w:r>
      <w:proofErr w:type="gramEnd"/>
      <w: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w:t>
      </w:r>
      <w:smartTag w:uri="urn:schemas-microsoft-com:office:smarttags" w:element="metricconverter">
        <w:smartTagPr>
          <w:attr w:name="ProductID" w:val="2013 г"/>
        </w:smartTagPr>
        <w:r>
          <w:t>2013 г</w:t>
        </w:r>
      </w:smartTag>
      <w:r>
        <w:t>.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6278AB" w:rsidRDefault="006278AB" w:rsidP="006278AB">
      <w:pPr>
        <w:ind w:firstLine="709"/>
        <w:jc w:val="both"/>
      </w:pPr>
      <w:r>
        <w:t xml:space="preserve">6. </w:t>
      </w:r>
      <w:proofErr w:type="gramStart"/>
      <w: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направляет в орган Федерального казначейства,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w:t>
      </w:r>
      <w:proofErr w:type="gramEnd"/>
      <w:r>
        <w:t xml:space="preserve">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2F506C">
        <w:rPr>
          <w:color w:val="000000"/>
        </w:rPr>
        <w:t xml:space="preserve">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6278AB" w:rsidRDefault="006278AB" w:rsidP="006278AB">
      <w:pPr>
        <w:pStyle w:val="ConsPlusNormal"/>
        <w:ind w:firstLine="709"/>
        <w:jc w:val="center"/>
        <w:outlineLvl w:val="1"/>
        <w:rPr>
          <w:rFonts w:ascii="Times New Roman" w:hAnsi="Times New Roman" w:cs="Times New Roman"/>
          <w:b/>
          <w:bCs/>
          <w:sz w:val="24"/>
          <w:szCs w:val="24"/>
        </w:rPr>
      </w:pPr>
    </w:p>
    <w:p w:rsidR="006278AB" w:rsidRDefault="006278AB" w:rsidP="006278AB">
      <w:pPr>
        <w:pStyle w:val="ConsPlusNormal"/>
        <w:ind w:firstLine="709"/>
        <w:jc w:val="center"/>
        <w:outlineLvl w:val="1"/>
        <w:rPr>
          <w:rFonts w:ascii="Times New Roman" w:hAnsi="Times New Roman" w:cs="Times New Roman"/>
          <w:b/>
          <w:bCs/>
          <w:sz w:val="24"/>
          <w:szCs w:val="24"/>
        </w:rPr>
      </w:pPr>
      <w:r>
        <w:rPr>
          <w:rFonts w:ascii="Times New Roman" w:hAnsi="Times New Roman" w:cs="Times New Roman"/>
          <w:b/>
          <w:bCs/>
          <w:sz w:val="24"/>
          <w:szCs w:val="24"/>
        </w:rPr>
        <w:t>II. Порядок постановки на учет бюджетных обязательств</w:t>
      </w:r>
    </w:p>
    <w:p w:rsidR="006278AB" w:rsidRDefault="006278AB" w:rsidP="006278AB">
      <w:pPr>
        <w:pStyle w:val="ConsPlusNormal"/>
        <w:ind w:firstLine="709"/>
        <w:jc w:val="center"/>
        <w:outlineLvl w:val="1"/>
        <w:rPr>
          <w:rFonts w:ascii="Times New Roman" w:hAnsi="Times New Roman" w:cs="Times New Roman"/>
          <w:b/>
          <w:bCs/>
          <w:sz w:val="24"/>
          <w:szCs w:val="24"/>
        </w:rPr>
      </w:pPr>
      <w:r>
        <w:rPr>
          <w:rFonts w:ascii="Times New Roman" w:hAnsi="Times New Roman" w:cs="Times New Roman"/>
          <w:b/>
          <w:bCs/>
          <w:sz w:val="24"/>
          <w:szCs w:val="24"/>
        </w:rPr>
        <w:t>и внесения в них изменений</w:t>
      </w:r>
    </w:p>
    <w:p w:rsidR="006278AB" w:rsidRDefault="006278AB" w:rsidP="006278AB">
      <w:pPr>
        <w:pStyle w:val="ConsPlusNormal"/>
        <w:ind w:firstLine="709"/>
        <w:jc w:val="center"/>
        <w:outlineLvl w:val="1"/>
        <w:rPr>
          <w:rFonts w:ascii="Times New Roman" w:hAnsi="Times New Roman" w:cs="Times New Roman"/>
          <w:b/>
          <w:bCs/>
          <w:sz w:val="24"/>
          <w:szCs w:val="24"/>
        </w:rPr>
      </w:pPr>
    </w:p>
    <w:p w:rsidR="006278AB" w:rsidRDefault="006278AB" w:rsidP="006278AB">
      <w:pPr>
        <w:ind w:firstLine="709"/>
        <w:jc w:val="both"/>
      </w:pPr>
      <w:r>
        <w:t>8. Сведения о бюджетных обязательствах формируются:</w:t>
      </w:r>
    </w:p>
    <w:p w:rsidR="006278AB" w:rsidRDefault="006278AB" w:rsidP="006278AB">
      <w:pPr>
        <w:ind w:firstLine="709"/>
        <w:jc w:val="both"/>
      </w:pPr>
      <w:r>
        <w:t xml:space="preserve">а) получателем средств бюджета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в части принимаемых бюджетных обязательств, возникших на основании документов-оснований, предусмотренных:</w:t>
      </w:r>
    </w:p>
    <w:p w:rsidR="006278AB" w:rsidRDefault="006278AB" w:rsidP="006278AB">
      <w:pPr>
        <w:ind w:firstLine="709"/>
        <w:jc w:val="both"/>
      </w:pPr>
      <w:r>
        <w:lastRenderedPageBreak/>
        <w:t>пунктами 1 и 2 графы 2 Перечня, подлежащих размещению в единой информационной системе,–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6278AB" w:rsidRDefault="006278AB" w:rsidP="006278AB">
      <w:pPr>
        <w:ind w:firstLine="709"/>
        <w:jc w:val="both"/>
      </w:pPr>
      <w:proofErr w:type="gramStart"/>
      <w:r>
        <w:t>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Федерального казначейства,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w:t>
      </w:r>
      <w:proofErr w:type="gramEnd"/>
      <w:r>
        <w:t xml:space="preserve"> </w:t>
      </w:r>
      <w:proofErr w:type="gramStart"/>
      <w:r>
        <w:t xml:space="preserve">государственных и муниципальных нужд», утвержденными постановлением Правительства Российской Федерации от 6 августа </w:t>
      </w:r>
      <w:smartTag w:uri="urn:schemas-microsoft-com:office:smarttags" w:element="metricconverter">
        <w:smartTagPr>
          <w:attr w:name="ProductID" w:val="2020 г"/>
        </w:smartTagPr>
        <w:r>
          <w:t>2020 г</w:t>
        </w:r>
      </w:smartTag>
      <w:r>
        <w:t>.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roofErr w:type="gramEnd"/>
    </w:p>
    <w:p w:rsidR="006278AB" w:rsidRDefault="006278AB" w:rsidP="006278AB">
      <w:pPr>
        <w:ind w:firstLine="709"/>
        <w:jc w:val="both"/>
      </w:pPr>
      <w:r>
        <w:t>пунктом 3 графы 2 Перечня, подлежащих размещению в единой информационной системе, – одновременно с направлением в орган Федерального казначейства,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6278AB" w:rsidRDefault="006278AB" w:rsidP="006278AB">
      <w:pPr>
        <w:ind w:firstLine="709"/>
        <w:jc w:val="both"/>
      </w:pPr>
      <w:bookmarkStart w:id="0" w:name="Par28"/>
      <w:bookmarkEnd w:id="0"/>
      <w:r>
        <w:t>пунктом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6278AB" w:rsidRDefault="006278AB" w:rsidP="006278AB">
      <w:pPr>
        <w:ind w:firstLine="709"/>
        <w:jc w:val="both"/>
      </w:pPr>
      <w:r>
        <w:t>в части принятых бюджетных обязательств, возникших на основании документов-оснований, предусмотренных:</w:t>
      </w:r>
    </w:p>
    <w:p w:rsidR="006278AB" w:rsidRDefault="006278AB" w:rsidP="006278AB">
      <w:pPr>
        <w:ind w:firstLine="709"/>
        <w:jc w:val="both"/>
      </w:pPr>
      <w:proofErr w:type="gramStart"/>
      <w:r>
        <w:t xml:space="preserve">пунктом 5 графы 2 Перечня, сведения о котором подлежат включению в реестр контрактов,–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w:t>
      </w:r>
      <w:smartTag w:uri="urn:schemas-microsoft-com:office:smarttags" w:element="metricconverter">
        <w:smartTagPr>
          <w:attr w:name="ProductID" w:val="2020 г"/>
        </w:smartTagPr>
        <w:r>
          <w:t>2020 г</w:t>
        </w:r>
      </w:smartTag>
      <w:r>
        <w:t>. № 60 «О мерах по информационному обеспечению контрактной системы в сфере закупок</w:t>
      </w:r>
      <w:proofErr w:type="gramEnd"/>
      <w: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t>утратившими</w:t>
      </w:r>
      <w:proofErr w:type="gramEnd"/>
      <w:r>
        <w:t xml:space="preserve"> силу актов и отдельных положений актов Правительства Российской Федерации» (далее – Правила ведения реестра контрактов);</w:t>
      </w:r>
    </w:p>
    <w:p w:rsidR="006278AB" w:rsidRDefault="006278AB" w:rsidP="006278AB">
      <w:pPr>
        <w:ind w:firstLine="709"/>
        <w:jc w:val="both"/>
      </w:pPr>
      <w:proofErr w:type="gramStart"/>
      <w: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государственного контракта, договора, указанных в названных пунктах графы 2 Перечня;</w:t>
      </w:r>
      <w:proofErr w:type="gramEnd"/>
    </w:p>
    <w:p w:rsidR="006278AB" w:rsidRDefault="006278AB" w:rsidP="006278AB">
      <w:pPr>
        <w:ind w:firstLine="709"/>
        <w:jc w:val="both"/>
      </w:pPr>
      <w:r>
        <w:t>пунктами 7–11 графы 2 Перечня – не позднее семи рабочих дней со дня их заключения;</w:t>
      </w:r>
    </w:p>
    <w:p w:rsidR="006278AB" w:rsidRDefault="006278AB" w:rsidP="006278AB">
      <w:pPr>
        <w:ind w:firstLine="709"/>
        <w:jc w:val="both"/>
      </w:pPr>
      <w:r>
        <w:t>пунктами 5 – 11 графы 2 Перечня, содержащих сведения, составляющие государственную тайну, – не позднее шести рабочих дней со дня их заключения;</w:t>
      </w:r>
    </w:p>
    <w:p w:rsidR="006278AB" w:rsidRDefault="006278AB" w:rsidP="006278AB">
      <w:pPr>
        <w:ind w:firstLine="709"/>
        <w:jc w:val="both"/>
      </w:pPr>
      <w:proofErr w:type="gramStart"/>
      <w:r>
        <w:t>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w:t>
      </w:r>
      <w:r w:rsidR="002F506C">
        <w:rPr>
          <w:color w:val="000000"/>
        </w:rPr>
        <w:t xml:space="preserve">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w:t>
      </w:r>
      <w:r>
        <w:lastRenderedPageBreak/>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t xml:space="preserve"> довольствия), в пределах доведенных лимитов бюджетных обязательств на соответствующие цели; </w:t>
      </w:r>
    </w:p>
    <w:p w:rsidR="006278AB" w:rsidRDefault="006278AB" w:rsidP="006278AB">
      <w:pPr>
        <w:ind w:firstLine="709"/>
        <w:jc w:val="both"/>
      </w:pPr>
      <w:proofErr w:type="gramStart"/>
      <w:r>
        <w:t>пунктами 13– 14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2F506C">
        <w:rPr>
          <w:color w:val="000000"/>
        </w:rPr>
        <w:t xml:space="preserve">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2F506C">
        <w:rPr>
          <w:color w:val="000000"/>
        </w:rPr>
        <w:t xml:space="preserve">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по исполнению исполнительного документа, решения налогового органа о</w:t>
      </w:r>
      <w:proofErr w:type="gramEnd"/>
      <w:r>
        <w:t xml:space="preserve"> </w:t>
      </w:r>
      <w:proofErr w:type="gramStart"/>
      <w:r>
        <w:t>взыскании</w:t>
      </w:r>
      <w:proofErr w:type="gramEnd"/>
      <w:r>
        <w:t xml:space="preserve">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6278AB" w:rsidRDefault="006278AB" w:rsidP="006278AB">
      <w:pPr>
        <w:ind w:firstLine="709"/>
        <w:jc w:val="both"/>
      </w:pPr>
      <w:r>
        <w:t>б) органом, осуществляющим открытие и ведение лицевых счетов:</w:t>
      </w:r>
    </w:p>
    <w:p w:rsidR="006278AB" w:rsidRDefault="006278AB" w:rsidP="006278AB">
      <w:pPr>
        <w:ind w:firstLine="709"/>
        <w:jc w:val="both"/>
      </w:pPr>
      <w: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6278AB" w:rsidRDefault="006278AB" w:rsidP="006278AB">
      <w:pPr>
        <w:ind w:firstLine="709"/>
        <w:jc w:val="both"/>
      </w:pPr>
      <w:proofErr w:type="gramStart"/>
      <w:r>
        <w:t>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w:t>
      </w:r>
      <w:r w:rsidR="002F506C">
        <w:rPr>
          <w:color w:val="000000"/>
        </w:rPr>
        <w:t xml:space="preserve"> </w:t>
      </w:r>
      <w:proofErr w:type="spellStart"/>
      <w:r w:rsidR="002F506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 соответствии с порядком казначейского обслуживания, установленным Федеральным казначейством, типа бюджетного обязательства.</w:t>
      </w:r>
      <w:proofErr w:type="gramEnd"/>
    </w:p>
    <w:p w:rsidR="006278AB" w:rsidRDefault="006278AB" w:rsidP="006278AB">
      <w:pPr>
        <w:ind w:firstLine="709"/>
        <w:jc w:val="both"/>
      </w:pPr>
      <w: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осуществляющий открытие и ведение лицевых счетов, не представляется.</w:t>
      </w:r>
    </w:p>
    <w:p w:rsidR="006278AB" w:rsidRDefault="006278AB" w:rsidP="006278AB">
      <w:pPr>
        <w:ind w:firstLine="709"/>
        <w:jc w:val="both"/>
      </w:pPr>
      <w: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6278AB" w:rsidRDefault="006278AB" w:rsidP="006278AB">
      <w:pPr>
        <w:ind w:firstLine="709"/>
        <w:jc w:val="both"/>
      </w:pPr>
      <w:proofErr w:type="gramStart"/>
      <w: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6278AB" w:rsidRDefault="006278AB" w:rsidP="006278AB">
      <w:pPr>
        <w:ind w:firstLine="709"/>
        <w:jc w:val="both"/>
      </w:pPr>
      <w: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6278AB" w:rsidRDefault="006278AB" w:rsidP="006278AB">
      <w:pPr>
        <w:ind w:firstLine="709"/>
        <w:jc w:val="both"/>
      </w:pPr>
      <w: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6278AB" w:rsidRDefault="006278AB" w:rsidP="006278AB">
      <w:pPr>
        <w:ind w:firstLine="709"/>
        <w:jc w:val="both"/>
      </w:pPr>
      <w:proofErr w:type="gramStart"/>
      <w:r>
        <w:lastRenderedPageBreak/>
        <w:t>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w:t>
      </w:r>
      <w:r w:rsidR="00B77E53">
        <w:rPr>
          <w:color w:val="000000"/>
        </w:rPr>
        <w:t xml:space="preserve"> </w:t>
      </w:r>
      <w:proofErr w:type="spellStart"/>
      <w:r w:rsidR="00B77E53">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roofErr w:type="gramEnd"/>
    </w:p>
    <w:p w:rsidR="006278AB" w:rsidRDefault="006278AB" w:rsidP="006278AB">
      <w:pPr>
        <w:ind w:firstLine="709"/>
        <w:jc w:val="both"/>
      </w:pPr>
      <w:r>
        <w:t>При формировании Сведений о бюджетном обязательстве получателем средств бюджета</w:t>
      </w:r>
      <w:r w:rsidR="00B77E53">
        <w:rPr>
          <w:color w:val="000000"/>
        </w:rPr>
        <w:t xml:space="preserve"> </w:t>
      </w:r>
      <w:proofErr w:type="spellStart"/>
      <w:r w:rsidR="00B77E53">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в соответствии с абзацем вторым настоящего пункта орган Федерального </w:t>
      </w:r>
      <w:proofErr w:type="gramStart"/>
      <w:r>
        <w:t>казначейства</w:t>
      </w:r>
      <w:proofErr w:type="gramEnd"/>
      <w:r>
        <w:t xml:space="preserve">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6278AB" w:rsidRDefault="006278AB" w:rsidP="006278AB">
      <w:pPr>
        <w:ind w:firstLine="709"/>
        <w:jc w:val="both"/>
      </w:pPr>
      <w: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осуществляющий открытие и ведение лицевых счетов, повторно не представляется.</w:t>
      </w:r>
    </w:p>
    <w:p w:rsidR="006278AB" w:rsidRDefault="006278AB" w:rsidP="006278AB">
      <w:pPr>
        <w:ind w:firstLine="709"/>
        <w:jc w:val="both"/>
      </w:pPr>
      <w:proofErr w:type="gramStart"/>
      <w: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B77E53">
        <w:rPr>
          <w:color w:val="000000"/>
        </w:rPr>
        <w:t xml:space="preserve"> </w:t>
      </w:r>
      <w:proofErr w:type="spellStart"/>
      <w:r w:rsidR="00B77E53">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 орган Федерального казначейства, осуществляющий открытие и ведение лицевых счетов, одновременно с формированием Сведений о бюджетном обязательстве.</w:t>
      </w:r>
      <w:proofErr w:type="gramEnd"/>
    </w:p>
    <w:p w:rsidR="006278AB" w:rsidRDefault="006278AB" w:rsidP="006278AB">
      <w:pPr>
        <w:ind w:firstLine="709"/>
        <w:jc w:val="both"/>
      </w:pPr>
      <w:bookmarkStart w:id="1" w:name="Par31"/>
      <w:bookmarkEnd w:id="1"/>
      <w: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B77E53">
        <w:rPr>
          <w:color w:val="000000"/>
        </w:rPr>
        <w:t xml:space="preserve"> </w:t>
      </w:r>
      <w:proofErr w:type="spellStart"/>
      <w:r w:rsidR="00B77E53">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 Федерального казначейства, осуществляющий открытие и ведение лицевых счетов, осуществляет их проверку </w:t>
      </w:r>
      <w:proofErr w:type="gramStart"/>
      <w:r>
        <w:t>на</w:t>
      </w:r>
      <w:proofErr w:type="gramEnd"/>
      <w:r>
        <w:t>:</w:t>
      </w:r>
    </w:p>
    <w:p w:rsidR="006278AB" w:rsidRDefault="006278AB" w:rsidP="006278AB">
      <w:pPr>
        <w:ind w:firstLine="709"/>
        <w:jc w:val="both"/>
      </w:pPr>
      <w:bookmarkStart w:id="2" w:name="Par32"/>
      <w:bookmarkEnd w:id="2"/>
      <w:proofErr w:type="gramStart"/>
      <w: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B77E53">
        <w:rPr>
          <w:color w:val="000000"/>
        </w:rPr>
        <w:t xml:space="preserve"> </w:t>
      </w:r>
      <w:proofErr w:type="spellStart"/>
      <w:r w:rsidR="00B77E53">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 орган Федерального казначейства,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w:t>
      </w:r>
      <w:proofErr w:type="gramEnd"/>
      <w:r>
        <w:t xml:space="preserve"> </w:t>
      </w:r>
      <w:proofErr w:type="gramStart"/>
      <w:r>
        <w:t>Сведений о бюджетном обязательстве, содержащих сведения, составляющие государственную тайну);</w:t>
      </w:r>
      <w:proofErr w:type="gramEnd"/>
    </w:p>
    <w:p w:rsidR="006278AB" w:rsidRDefault="006278AB" w:rsidP="006278AB">
      <w:pPr>
        <w:ind w:firstLine="709"/>
        <w:jc w:val="both"/>
      </w:pPr>
      <w:bookmarkStart w:id="3" w:name="Par33"/>
      <w:bookmarkEnd w:id="3"/>
      <w: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утвержденному приказом Министерства финансов Российской Федерации № 258н;</w:t>
      </w:r>
    </w:p>
    <w:p w:rsidR="006278AB" w:rsidRDefault="006278AB" w:rsidP="006278AB">
      <w:pPr>
        <w:ind w:firstLine="709"/>
        <w:jc w:val="both"/>
      </w:pPr>
      <w:bookmarkStart w:id="4" w:name="Par34"/>
      <w:bookmarkEnd w:id="4"/>
      <w:proofErr w:type="gramStart"/>
      <w:r>
        <w:t>не превышение суммы бюджетного обязательства по соответствующим кодам классификации расходов бюджета</w:t>
      </w:r>
      <w:r w:rsidR="00B77E53">
        <w:rPr>
          <w:color w:val="000000"/>
        </w:rPr>
        <w:t xml:space="preserve"> </w:t>
      </w:r>
      <w:proofErr w:type="spellStart"/>
      <w:r w:rsidR="00B77E53">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roofErr w:type="gramEnd"/>
    </w:p>
    <w:p w:rsidR="006278AB" w:rsidRDefault="006278AB" w:rsidP="006278AB">
      <w:pPr>
        <w:ind w:firstLine="709"/>
        <w:jc w:val="both"/>
      </w:pPr>
      <w:bookmarkStart w:id="5" w:name="Par35"/>
      <w:bookmarkEnd w:id="5"/>
      <w: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w:t>
      </w:r>
      <w:r>
        <w:lastRenderedPageBreak/>
        <w:t>муниципального района, указанному в Сведениях о бюджетном обязательстве, документе-основании;</w:t>
      </w:r>
    </w:p>
    <w:p w:rsidR="006278AB" w:rsidRDefault="006278AB" w:rsidP="006278AB">
      <w:pPr>
        <w:ind w:firstLine="709"/>
        <w:jc w:val="both"/>
      </w:pPr>
      <w:proofErr w:type="gramStart"/>
      <w: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w:t>
      </w:r>
      <w:smartTag w:uri="urn:schemas-microsoft-com:office:smarttags" w:element="metricconverter">
        <w:smartTagPr>
          <w:attr w:name="ProductID" w:val="2021 г"/>
        </w:smartTagPr>
        <w:r>
          <w:t>2021 г</w:t>
        </w:r>
      </w:smartTag>
      <w:r>
        <w:t>.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w:t>
      </w:r>
      <w:proofErr w:type="gramEnd"/>
      <w:r>
        <w:t xml:space="preserve"> </w:t>
      </w:r>
      <w:proofErr w:type="gramStart"/>
      <w:r>
        <w:t>случае</w:t>
      </w:r>
      <w:proofErr w:type="gramEnd"/>
      <w:r>
        <w:t>,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6278AB" w:rsidRDefault="006278AB" w:rsidP="006278AB">
      <w:pPr>
        <w:ind w:firstLine="709"/>
        <w:jc w:val="both"/>
      </w:pPr>
      <w: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6278AB" w:rsidRDefault="006278AB" w:rsidP="006278AB">
      <w:pPr>
        <w:ind w:firstLine="709"/>
        <w:jc w:val="both"/>
      </w:pPr>
      <w:r>
        <w:t>В случае формирования Сведений о бюджетном обязательстве органом Федерального казначейства,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6278AB" w:rsidRDefault="006278AB" w:rsidP="006278AB">
      <w:pPr>
        <w:ind w:firstLine="709"/>
        <w:jc w:val="both"/>
      </w:pPr>
      <w:bookmarkStart w:id="6" w:name="Par38"/>
      <w:bookmarkEnd w:id="6"/>
      <w:proofErr w:type="gramStart"/>
      <w: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6278AB" w:rsidRDefault="006278AB" w:rsidP="006278AB">
      <w:pPr>
        <w:ind w:firstLine="709"/>
        <w:jc w:val="both"/>
      </w:pPr>
      <w:proofErr w:type="gramStart"/>
      <w: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6278AB" w:rsidRDefault="006278AB" w:rsidP="006278AB">
      <w:pPr>
        <w:ind w:firstLine="709"/>
        <w:jc w:val="both"/>
      </w:pPr>
      <w: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Федерального казначейства,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6278AB" w:rsidRDefault="006278AB" w:rsidP="006278AB">
      <w:pPr>
        <w:ind w:firstLine="709"/>
        <w:jc w:val="both"/>
      </w:pPr>
      <w: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6278AB" w:rsidRDefault="006278AB" w:rsidP="006278AB">
      <w:pPr>
        <w:ind w:firstLine="709"/>
        <w:jc w:val="both"/>
      </w:pPr>
      <w:r>
        <w:t>12. При постановке на учет бюджетного обязательства (внесении в него изменений) орган Федерального казначейства,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6278AB" w:rsidRDefault="006278AB" w:rsidP="006278AB">
      <w:pPr>
        <w:ind w:firstLine="709"/>
        <w:jc w:val="both"/>
      </w:pPr>
      <w:r>
        <w:t xml:space="preserve">1 – 4 графы 2 Перечня, сформированного с использованием единой информационной системы,– в течение одного рабочего дня, следующего за днем поступления в орган Федерального казначейства, осуществляющий открытие и ведение </w:t>
      </w:r>
      <w:r>
        <w:lastRenderedPageBreak/>
        <w:t>лицевых Сведений о бюджетном обязательстве или документа-основания в соответствии с пунктами 24 и 28 Правил контроля № 1193;</w:t>
      </w:r>
    </w:p>
    <w:p w:rsidR="006278AB" w:rsidRDefault="006278AB" w:rsidP="006278AB">
      <w:pPr>
        <w:ind w:firstLine="709"/>
        <w:jc w:val="both"/>
      </w:pPr>
      <w:r>
        <w:t>5 графы 2 Перечня, сформированного с использованием единой информационной системы,–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6278AB" w:rsidRDefault="006278AB" w:rsidP="006278AB">
      <w:pPr>
        <w:ind w:firstLine="709"/>
        <w:jc w:val="both"/>
      </w:pPr>
      <w:r>
        <w:t>5 графы 2 Перечня, сформированного без использования единой информационной системы,–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6278AB" w:rsidRDefault="006278AB" w:rsidP="006278AB">
      <w:pPr>
        <w:ind w:firstLine="709"/>
        <w:jc w:val="both"/>
      </w:pPr>
      <w:r>
        <w:t>2, 6– 15графы 2 Перечня, сформированного без использования единой информационной системы,–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6278AB" w:rsidRDefault="006278AB" w:rsidP="006278AB">
      <w:pPr>
        <w:ind w:firstLine="709"/>
        <w:jc w:val="both"/>
      </w:pPr>
      <w:r>
        <w:t>13. При формировании Сведений о бюджетном обязательстве с использованием единой информационной системы проверка, предусмотренная:</w:t>
      </w:r>
    </w:p>
    <w:p w:rsidR="006278AB" w:rsidRDefault="006278AB" w:rsidP="006278AB">
      <w:pPr>
        <w:ind w:firstLine="709"/>
        <w:jc w:val="both"/>
      </w:pPr>
      <w:r>
        <w:t>абзацами вторым, третьим, пятым пункта 11 настоящего Порядка, осуществляется в единой информационной системе, в том числе автоматически;</w:t>
      </w:r>
    </w:p>
    <w:p w:rsidR="006278AB" w:rsidRDefault="006278AB" w:rsidP="006278AB">
      <w:pPr>
        <w:ind w:firstLine="709"/>
        <w:jc w:val="both"/>
      </w:pPr>
      <w:r>
        <w:t>абзацем четвертым пункта 11 настоящего Порядка, осуществляется в автоматизированной информационной системе.</w:t>
      </w:r>
    </w:p>
    <w:p w:rsidR="006278AB" w:rsidRDefault="006278AB" w:rsidP="006278AB">
      <w:pPr>
        <w:ind w:firstLine="709"/>
        <w:jc w:val="both"/>
      </w:pPr>
      <w: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6278AB" w:rsidRDefault="006278AB" w:rsidP="006278AB">
      <w:pPr>
        <w:ind w:firstLine="709"/>
        <w:jc w:val="both"/>
      </w:pPr>
      <w:r>
        <w:t xml:space="preserve">14. </w:t>
      </w:r>
      <w:proofErr w:type="gramStart"/>
      <w:r>
        <w:t>В случае положительного результата проверки, предусмотренной пунктом 11 настоящего Порядка, орган Федерального казначейства,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w:t>
      </w:r>
      <w:proofErr w:type="gramEnd"/>
      <w:r>
        <w:t xml:space="preserve"> получателю средств бюджета</w:t>
      </w:r>
      <w:r w:rsidR="0004571C">
        <w:rPr>
          <w:color w:val="000000"/>
        </w:rPr>
        <w:t xml:space="preserve"> </w:t>
      </w:r>
      <w:proofErr w:type="spellStart"/>
      <w:r w:rsidR="0004571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6278AB" w:rsidRDefault="006278AB" w:rsidP="006278AB">
      <w:pPr>
        <w:ind w:firstLine="709"/>
        <w:jc w:val="both"/>
      </w:pPr>
      <w:r>
        <w:t>Извещение о бюджетном обязательстве направляется органом Федерального казначейства, осуществляющим открытие и ведение лицевых счетов,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в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6278AB" w:rsidRDefault="006278AB" w:rsidP="006278AB">
      <w:pPr>
        <w:ind w:firstLine="709"/>
        <w:jc w:val="both"/>
      </w:pPr>
      <w:r>
        <w:t>на бумажном носителе, подписанном уполномоченным лицом органа Федерального казначейства, осуществляющего открытие и ведение лицевых счетов, – в отношении Сведений о бюджетном обязательстве, представленных на бумажном носителе.</w:t>
      </w:r>
    </w:p>
    <w:p w:rsidR="006278AB" w:rsidRDefault="006278AB" w:rsidP="006278AB">
      <w:pPr>
        <w:ind w:firstLine="709"/>
        <w:jc w:val="both"/>
      </w:pPr>
      <w: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278AB" w:rsidRDefault="006278AB" w:rsidP="006278AB">
      <w:pPr>
        <w:ind w:firstLine="709"/>
        <w:jc w:val="both"/>
      </w:pPr>
      <w:r>
        <w:t>Учетный номер бюджетного обязательства имеет следующую структуру, состоящую из девятнадцати разрядов:</w:t>
      </w:r>
    </w:p>
    <w:p w:rsidR="006278AB" w:rsidRDefault="006278AB" w:rsidP="006278AB">
      <w:pPr>
        <w:ind w:firstLine="709"/>
        <w:jc w:val="both"/>
      </w:pPr>
      <w:r>
        <w:lastRenderedPageBreak/>
        <w:t>с 1 по 8 разряд – уникальный код получателя средств бюджета</w:t>
      </w:r>
      <w:r w:rsidR="00DB5392">
        <w:rPr>
          <w:color w:val="000000"/>
        </w:rPr>
        <w:t xml:space="preserve"> </w:t>
      </w:r>
      <w:proofErr w:type="spellStart"/>
      <w:r w:rsidR="00DB5392">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6278AB" w:rsidRDefault="006278AB" w:rsidP="006278AB">
      <w:pPr>
        <w:ind w:firstLine="709"/>
        <w:jc w:val="both"/>
      </w:pPr>
      <w:r>
        <w:t>9 и 10 разряды – последние две цифры года, в котором бюджетное обязательство поставлено на учет;</w:t>
      </w:r>
    </w:p>
    <w:p w:rsidR="006278AB" w:rsidRDefault="006278AB" w:rsidP="006278AB">
      <w:pPr>
        <w:ind w:firstLine="709"/>
        <w:jc w:val="both"/>
      </w:pPr>
      <w: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6278AB" w:rsidRDefault="006278AB" w:rsidP="006278AB">
      <w:pPr>
        <w:ind w:firstLine="709"/>
        <w:jc w:val="both"/>
      </w:pPr>
      <w:bookmarkStart w:id="7" w:name="Par58"/>
      <w:bookmarkEnd w:id="7"/>
      <w:r>
        <w:t>15. Одно поставленное на учет бюджетное обязательство может содержать несколько кодо</w:t>
      </w:r>
      <w:r w:rsidR="007C5C86">
        <w:t xml:space="preserve">в </w:t>
      </w:r>
      <w:r w:rsidR="003538F6">
        <w:t xml:space="preserve">классификации расходов  бюджета </w:t>
      </w:r>
      <w:proofErr w:type="spellStart"/>
      <w:r w:rsidR="003538F6">
        <w:t>Баевского</w:t>
      </w:r>
      <w:proofErr w:type="spellEnd"/>
      <w:r w:rsidR="003538F6">
        <w:t xml:space="preserve"> сельского поселения </w:t>
      </w:r>
      <w:proofErr w:type="spellStart"/>
      <w:r w:rsidR="003538F6">
        <w:t>Ардатовского</w:t>
      </w:r>
      <w:proofErr w:type="spellEnd"/>
      <w:r w:rsidR="003538F6">
        <w:t xml:space="preserve"> муниципального района</w:t>
      </w:r>
      <w:proofErr w:type="gramStart"/>
      <w:r w:rsidR="003538F6">
        <w:t xml:space="preserve"> .</w:t>
      </w:r>
      <w:proofErr w:type="gramEnd"/>
    </w:p>
    <w:p w:rsidR="006278AB" w:rsidRDefault="006278AB" w:rsidP="006278AB">
      <w:pPr>
        <w:ind w:firstLine="709"/>
        <w:jc w:val="both"/>
      </w:pPr>
      <w:bookmarkStart w:id="8" w:name="Par59"/>
      <w:bookmarkEnd w:id="8"/>
      <w:r>
        <w:t>16. В случае отрицательного результата проверки Сведений о бюджетном обязательстве на соответствие положениям, предусмотренным:</w:t>
      </w:r>
    </w:p>
    <w:p w:rsidR="006278AB" w:rsidRDefault="006278AB" w:rsidP="006278AB">
      <w:pPr>
        <w:ind w:firstLine="709"/>
        <w:jc w:val="both"/>
      </w:pPr>
      <w:r>
        <w:t xml:space="preserve">абзацем вторым– </w:t>
      </w:r>
      <w:proofErr w:type="gramStart"/>
      <w:r>
        <w:t>тр</w:t>
      </w:r>
      <w:proofErr w:type="gramEnd"/>
      <w:r>
        <w:t>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w:t>
      </w:r>
      <w:proofErr w:type="gramStart"/>
      <w:r>
        <w:t>содержащее</w:t>
      </w:r>
      <w:proofErr w:type="gramEnd"/>
      <w:r>
        <w:t xml:space="preserve">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6278AB" w:rsidRDefault="006278AB" w:rsidP="006278AB">
      <w:pPr>
        <w:ind w:firstLine="709"/>
        <w:jc w:val="both"/>
      </w:pPr>
      <w:proofErr w:type="gramStart"/>
      <w:r>
        <w:t>В отношении Сведений о бюджетных обязательствах, представленных на бумажном носителе, орган Федерального казначейства, осуществляющий открытие и ведение лицевых счетов возвращает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копию Сведений о бюджетном обязательстве с проставлением даты отказа, должности сотрудника органа Федерального казначейства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6278AB" w:rsidRDefault="006278AB" w:rsidP="006278AB">
      <w:pPr>
        <w:ind w:firstLine="709"/>
        <w:jc w:val="both"/>
      </w:pPr>
      <w:r>
        <w:t>17. В случае превышения суммы бюджетного обязательства по соответствующим кодам классификации расходов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осуществляющий открытие и ведение лицевых счетов, в сроки, установленные абзацами вторым – пятым пункта 12 настоящего Порядка:</w:t>
      </w:r>
    </w:p>
    <w:p w:rsidR="006278AB" w:rsidRDefault="006278AB" w:rsidP="006278AB">
      <w:pPr>
        <w:ind w:firstLine="709"/>
        <w:jc w:val="both"/>
      </w:pPr>
      <w: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6278AB" w:rsidRDefault="006278AB" w:rsidP="006278AB">
      <w:pPr>
        <w:ind w:firstLine="709"/>
        <w:jc w:val="both"/>
      </w:pPr>
      <w:r>
        <w:t>представленных в электронной форме,– направляет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уведомление в электронной форме;</w:t>
      </w:r>
    </w:p>
    <w:p w:rsidR="006278AB" w:rsidRDefault="006278AB" w:rsidP="006278AB">
      <w:pPr>
        <w:ind w:firstLine="709"/>
        <w:jc w:val="both"/>
      </w:pPr>
      <w:r>
        <w:t>представленных на бумажном носителе, - возвращает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6278AB" w:rsidRDefault="006278AB" w:rsidP="006278AB">
      <w:pPr>
        <w:ind w:firstLine="709"/>
        <w:jc w:val="both"/>
      </w:pPr>
      <w:r>
        <w:t xml:space="preserve">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w:t>
      </w:r>
      <w:r>
        <w:lastRenderedPageBreak/>
        <w:t>позднее рабочего дня, следующего за днем постановки на учет бюджетного обязательства (внесения в него изменений) направляет:</w:t>
      </w:r>
    </w:p>
    <w:p w:rsidR="006278AB" w:rsidRDefault="006278AB" w:rsidP="006278AB">
      <w:pPr>
        <w:ind w:firstLine="709"/>
        <w:jc w:val="both"/>
      </w:pPr>
      <w:r>
        <w:t>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Извещение о бюджетном обязательстве;</w:t>
      </w:r>
    </w:p>
    <w:p w:rsidR="006278AB" w:rsidRDefault="006278AB" w:rsidP="006278AB">
      <w:pPr>
        <w:ind w:firstLine="709"/>
        <w:jc w:val="both"/>
      </w:pPr>
      <w:proofErr w:type="gramStart"/>
      <w:r>
        <w:t>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 главному распорядителю средств бюджета</w:t>
      </w:r>
      <w:r w:rsidR="000A2466">
        <w:rPr>
          <w:color w:val="000000"/>
        </w:rPr>
        <w:t xml:space="preserve"> </w:t>
      </w:r>
      <w:proofErr w:type="spellStart"/>
      <w:r w:rsidR="000A2466">
        <w:rPr>
          <w:color w:val="000000"/>
        </w:rPr>
        <w:t>Баевского</w:t>
      </w:r>
      <w:proofErr w:type="spellEnd"/>
      <w:r w:rsidR="000A2466">
        <w:rPr>
          <w:color w:val="000000"/>
        </w:rPr>
        <w:t xml:space="preserve"> </w:t>
      </w:r>
      <w:r>
        <w:rPr>
          <w:color w:val="000000"/>
        </w:rPr>
        <w:t>сельского поселения</w:t>
      </w:r>
      <w:r>
        <w:t xml:space="preserve"> </w:t>
      </w:r>
      <w:proofErr w:type="spellStart"/>
      <w:r>
        <w:t>Ардатовского</w:t>
      </w:r>
      <w:proofErr w:type="spellEnd"/>
      <w:r>
        <w:t xml:space="preserve"> муниципального района, в ведении которого находится получатель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w:t>
      </w:r>
      <w:proofErr w:type="gramEnd"/>
      <w:r>
        <w:t xml:space="preserve"> </w:t>
      </w:r>
      <w:proofErr w:type="gramStart"/>
      <w:r>
        <w:t>превышении</w:t>
      </w:r>
      <w:proofErr w:type="gramEnd"/>
      <w:r>
        <w:t>).</w:t>
      </w:r>
    </w:p>
    <w:p w:rsidR="006278AB" w:rsidRDefault="006278AB" w:rsidP="006278AB">
      <w:pPr>
        <w:ind w:firstLine="709"/>
        <w:jc w:val="both"/>
      </w:pPr>
      <w:bookmarkStart w:id="9" w:name="Par71"/>
      <w:bookmarkEnd w:id="9"/>
      <w: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6278AB" w:rsidRDefault="006278AB" w:rsidP="006278AB">
      <w:pPr>
        <w:ind w:firstLine="709"/>
        <w:jc w:val="both"/>
      </w:pPr>
      <w: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6278AB" w:rsidRDefault="006278AB" w:rsidP="006278AB">
      <w:pPr>
        <w:ind w:firstLine="709"/>
        <w:jc w:val="both"/>
      </w:pPr>
      <w:r>
        <w:t>в отношении бюджетных обязательств, возникших на основании документов-оснований, предусмотренных пунктами 7–11графы 2 Перечня, – на сумму, предусмотренную на плановый период (при наличии).</w:t>
      </w:r>
    </w:p>
    <w:p w:rsidR="006278AB" w:rsidRDefault="006278AB" w:rsidP="006278AB">
      <w:pPr>
        <w:ind w:firstLine="709"/>
        <w:jc w:val="both"/>
      </w:pPr>
      <w:bookmarkStart w:id="10" w:name="Par72"/>
      <w:bookmarkEnd w:id="10"/>
      <w:proofErr w:type="gramStart"/>
      <w:r>
        <w:t>В бюджетные обязательства, в которые внесены изменения в соответствии с настоящим пунктом, получателем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6278AB" w:rsidRDefault="006278AB" w:rsidP="006278AB">
      <w:pPr>
        <w:ind w:firstLine="709"/>
        <w:jc w:val="both"/>
      </w:pPr>
      <w: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не позднее пятнадцатого февраля текущего финансового года.</w:t>
      </w:r>
    </w:p>
    <w:p w:rsidR="006278AB" w:rsidRDefault="006278AB" w:rsidP="006278AB">
      <w:pPr>
        <w:ind w:firstLine="709"/>
        <w:jc w:val="both"/>
      </w:pPr>
      <w:proofErr w:type="gramStart"/>
      <w:r>
        <w:t xml:space="preserve">Орган Федерального казначейства,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proofErr w:type="spellStart"/>
      <w:r w:rsidR="0062147D">
        <w:t>Баевского</w:t>
      </w:r>
      <w:proofErr w:type="spellEnd"/>
      <w:r w:rsidR="0062147D">
        <w:t xml:space="preserve"> сельского </w:t>
      </w:r>
      <w:proofErr w:type="spellStart"/>
      <w:r w:rsidR="0062147D">
        <w:t>поселения</w:t>
      </w:r>
      <w:r>
        <w:t>Ардатовского</w:t>
      </w:r>
      <w:proofErr w:type="spellEnd"/>
      <w:r>
        <w:t xml:space="preserve"> муниципального района, в ведении которого находится получатель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w:t>
      </w:r>
      <w:proofErr w:type="gramEnd"/>
      <w:r>
        <w:t xml:space="preserve"> района, Уведомление о превышении не позднее следующего рабочего дня после дня совершения операций, предусмотренных настоящим пунктом.</w:t>
      </w:r>
    </w:p>
    <w:p w:rsidR="006278AB" w:rsidRDefault="006278AB" w:rsidP="006278AB">
      <w:pPr>
        <w:ind w:firstLine="709"/>
        <w:jc w:val="both"/>
      </w:pPr>
      <w:r>
        <w:t xml:space="preserve">19. </w:t>
      </w:r>
      <w:proofErr w:type="gramStart"/>
      <w:r>
        <w:t xml:space="preserve">В случае ликвидации, реорганизации получателя средств бюджета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либо изменения типа </w:t>
      </w:r>
      <w:r w:rsidR="0009057C">
        <w:t xml:space="preserve">муниципального учреждения </w:t>
      </w:r>
      <w:r>
        <w:t xml:space="preserve">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E554A7">
        <w:t xml:space="preserve"> </w:t>
      </w:r>
      <w:r>
        <w:t xml:space="preserve">на основании Сведений о </w:t>
      </w:r>
      <w:r>
        <w:lastRenderedPageBreak/>
        <w:t>бюджетном обязательстве, сформированным получателем средств бюджета</w:t>
      </w:r>
      <w:r>
        <w:rPr>
          <w:color w:val="000000"/>
        </w:rPr>
        <w:t xml:space="preserve"> </w:t>
      </w:r>
      <w:proofErr w:type="spellStart"/>
      <w:r w:rsidR="003E60B7">
        <w:rPr>
          <w:color w:val="000000"/>
        </w:rPr>
        <w:t>Баевского</w:t>
      </w:r>
      <w:proofErr w:type="spellEnd"/>
      <w:proofErr w:type="gram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органом Федерального казначейства, осуществляющим открытие и ведение лицевых счетов, вносятся изменения в ранее учтенные бюджетные обязательства пол</w:t>
      </w:r>
      <w:r w:rsidR="00287CCF">
        <w:t xml:space="preserve">учателя средств </w:t>
      </w:r>
      <w:r>
        <w:t xml:space="preserve"> бюджета</w:t>
      </w:r>
      <w:r w:rsidR="00287CCF">
        <w:t xml:space="preserve"> </w:t>
      </w:r>
      <w:proofErr w:type="spellStart"/>
      <w:r w:rsidR="00287CCF">
        <w:t>Баевского</w:t>
      </w:r>
      <w:proofErr w:type="spellEnd"/>
      <w:r w:rsidR="00287CCF">
        <w:t xml:space="preserve"> сельского поселения</w:t>
      </w:r>
      <w:r>
        <w:t xml:space="preserve"> в части аннулирования соответствующих неисполненных бюджетных обязательств.</w:t>
      </w:r>
    </w:p>
    <w:p w:rsidR="006278AB" w:rsidRDefault="006278AB" w:rsidP="006278AB">
      <w:pPr>
        <w:ind w:firstLine="709"/>
        <w:jc w:val="both"/>
      </w:pPr>
    </w:p>
    <w:p w:rsidR="006278AB" w:rsidRDefault="006278AB" w:rsidP="006278AB">
      <w:pPr>
        <w:jc w:val="center"/>
        <w:outlineLvl w:val="0"/>
        <w:rPr>
          <w:b/>
          <w:bCs/>
        </w:rPr>
      </w:pPr>
      <w:r>
        <w:rPr>
          <w:b/>
          <w:bCs/>
        </w:rPr>
        <w:t>III. Особенности учета бюджетных обязательств</w:t>
      </w:r>
    </w:p>
    <w:p w:rsidR="006278AB" w:rsidRDefault="006278AB" w:rsidP="006278AB">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по исполнительным документам и решениям налоговых органов</w:t>
      </w:r>
    </w:p>
    <w:p w:rsidR="006278AB" w:rsidRDefault="006278AB" w:rsidP="006278AB">
      <w:pPr>
        <w:pStyle w:val="ConsPlusNormal"/>
        <w:jc w:val="center"/>
        <w:rPr>
          <w:rFonts w:ascii="Times New Roman" w:hAnsi="Times New Roman" w:cs="Times New Roman"/>
          <w:b/>
          <w:bCs/>
          <w:sz w:val="24"/>
          <w:szCs w:val="24"/>
        </w:rPr>
      </w:pPr>
    </w:p>
    <w:p w:rsidR="006278AB" w:rsidRDefault="006278AB" w:rsidP="006278AB">
      <w:pPr>
        <w:ind w:firstLine="709"/>
        <w:jc w:val="both"/>
      </w:pPr>
      <w:r>
        <w:t xml:space="preserve">20. </w:t>
      </w:r>
      <w:proofErr w:type="gramStart"/>
      <w: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t xml:space="preserve"> налогового органа.</w:t>
      </w:r>
    </w:p>
    <w:p w:rsidR="006278AB" w:rsidRDefault="006278AB" w:rsidP="006278AB">
      <w:pPr>
        <w:ind w:firstLine="709"/>
        <w:jc w:val="both"/>
      </w:pPr>
      <w:r>
        <w:t xml:space="preserve">21. </w:t>
      </w:r>
      <w:proofErr w:type="gramStart"/>
      <w: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t xml:space="preserve"> </w:t>
      </w:r>
      <w:proofErr w:type="gramStart"/>
      <w: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t xml:space="preserve"> от имени получателя средств бюджета</w:t>
      </w:r>
      <w:r w:rsidR="000A2466">
        <w:rPr>
          <w:color w:val="000000"/>
        </w:rPr>
        <w:t xml:space="preserve"> </w:t>
      </w:r>
      <w:proofErr w:type="spellStart"/>
      <w:r w:rsidR="000A2466">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pStyle w:val="ConsPlusNormal"/>
        <w:rPr>
          <w:rFonts w:ascii="Times New Roman" w:hAnsi="Times New Roman" w:cs="Times New Roman"/>
          <w:sz w:val="24"/>
          <w:szCs w:val="24"/>
        </w:rPr>
      </w:pPr>
    </w:p>
    <w:p w:rsidR="006278AB" w:rsidRDefault="006278AB" w:rsidP="006278AB">
      <w:pPr>
        <w:jc w:val="center"/>
        <w:outlineLvl w:val="0"/>
        <w:rPr>
          <w:b/>
          <w:bCs/>
        </w:rPr>
      </w:pPr>
      <w:r>
        <w:rPr>
          <w:b/>
          <w:bCs/>
          <w:lang w:val="en-US"/>
        </w:rPr>
        <w:t>IV</w:t>
      </w:r>
      <w:r>
        <w:rPr>
          <w:b/>
          <w:bCs/>
        </w:rPr>
        <w:t>. Порядок постановки на учет денежных обязательств</w:t>
      </w:r>
    </w:p>
    <w:p w:rsidR="006278AB" w:rsidRDefault="006278AB" w:rsidP="006278AB">
      <w:pPr>
        <w:jc w:val="center"/>
        <w:outlineLvl w:val="0"/>
        <w:rPr>
          <w:b/>
          <w:bCs/>
        </w:rPr>
      </w:pPr>
      <w:r>
        <w:rPr>
          <w:b/>
          <w:bCs/>
        </w:rPr>
        <w:t>и внесения в них изменений</w:t>
      </w:r>
    </w:p>
    <w:p w:rsidR="006278AB" w:rsidRDefault="006278AB" w:rsidP="006278AB">
      <w:pPr>
        <w:jc w:val="center"/>
        <w:outlineLvl w:val="0"/>
        <w:rPr>
          <w:b/>
          <w:bCs/>
        </w:rPr>
      </w:pPr>
    </w:p>
    <w:p w:rsidR="006278AB" w:rsidRDefault="006278AB" w:rsidP="006278AB">
      <w:pPr>
        <w:ind w:firstLine="709"/>
        <w:jc w:val="both"/>
      </w:pPr>
      <w:r>
        <w:t xml:space="preserve">22. </w:t>
      </w:r>
      <w:proofErr w:type="gramStart"/>
      <w:r>
        <w:t xml:space="preserve">Сведения о денежных обязательствах по принятым бюджетным обязательствам формируются органом Федерального казначейства,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Республики Мордовия порядком санкционирования оплаты денежных обязательств получателей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и оплаты денежных обязательств, подлежащих исполнению за</w:t>
      </w:r>
      <w:proofErr w:type="gramEnd"/>
      <w:r>
        <w:t xml:space="preserve"> счет бюджетных ассигнований по источникам финансирования дефицита бюджета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(далее – порядок санкционирования), за исключением случаев, указанных в части второй настоящего пункта.</w:t>
      </w:r>
    </w:p>
    <w:p w:rsidR="006278AB" w:rsidRDefault="006278AB" w:rsidP="006278AB">
      <w:pPr>
        <w:ind w:firstLine="709"/>
        <w:jc w:val="both"/>
      </w:pPr>
      <w:bookmarkStart w:id="11" w:name="Par4"/>
      <w:bookmarkEnd w:id="11"/>
      <w:r>
        <w:t>Сведения о денежных обязательствах, не содержащие сведения, составляющие государственную тайну, формируются получателем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w:t>
      </w:r>
      <w:r>
        <w:rPr>
          <w:color w:val="000000"/>
        </w:rPr>
        <w:lastRenderedPageBreak/>
        <w:t>поселения</w:t>
      </w:r>
      <w:r>
        <w:t xml:space="preserve"> </w:t>
      </w:r>
      <w:proofErr w:type="spellStart"/>
      <w:r>
        <w:t>Ардатовского</w:t>
      </w:r>
      <w:proofErr w:type="spellEnd"/>
      <w:r>
        <w:t xml:space="preserve"> муниципального района не позднее рабочего дня, следующего за днем возникновения денежного обязательства, в случае:</w:t>
      </w:r>
    </w:p>
    <w:p w:rsidR="006278AB" w:rsidRDefault="006278AB" w:rsidP="006278AB">
      <w:pPr>
        <w:ind w:firstLine="709"/>
        <w:jc w:val="both"/>
      </w:pPr>
      <w:r>
        <w:t>исполнения денежного обязательства неоднократно (в том числе с учетом ранее произведенных платежей, требующих подтверждения);</w:t>
      </w:r>
    </w:p>
    <w:p w:rsidR="006278AB" w:rsidRDefault="006278AB" w:rsidP="006278AB">
      <w:pPr>
        <w:ind w:firstLine="709"/>
        <w:jc w:val="both"/>
      </w:pPr>
      <w: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6278AB" w:rsidRDefault="006278AB" w:rsidP="006278AB">
      <w:pPr>
        <w:ind w:firstLine="709"/>
        <w:jc w:val="both"/>
      </w:pPr>
      <w:proofErr w:type="gramStart"/>
      <w: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w:t>
      </w:r>
      <w:proofErr w:type="gramEnd"/>
      <w:r>
        <w:t xml:space="preserve">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6278AB" w:rsidRDefault="006278AB" w:rsidP="006278AB">
      <w:pPr>
        <w:ind w:firstLine="709"/>
        <w:jc w:val="both"/>
      </w:pPr>
      <w: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278AB" w:rsidRDefault="006278AB" w:rsidP="006278AB">
      <w:pPr>
        <w:ind w:firstLine="709"/>
        <w:jc w:val="both"/>
      </w:pPr>
      <w:bookmarkStart w:id="12" w:name="Par9"/>
      <w:bookmarkEnd w:id="12"/>
      <w:proofErr w:type="gramStart"/>
      <w: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w:t>
      </w:r>
      <w:proofErr w:type="gramEnd"/>
      <w:r>
        <w:t xml:space="preserve"> и 6 графы 2 Перечня.</w:t>
      </w:r>
    </w:p>
    <w:p w:rsidR="006278AB" w:rsidRDefault="006278AB" w:rsidP="006278AB">
      <w:pPr>
        <w:ind w:firstLine="709"/>
        <w:jc w:val="both"/>
      </w:pPr>
      <w:r>
        <w:t xml:space="preserve">23. </w:t>
      </w:r>
      <w:proofErr w:type="gramStart"/>
      <w: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t xml:space="preserve"> Российской Федерации.</w:t>
      </w:r>
    </w:p>
    <w:p w:rsidR="006278AB" w:rsidRDefault="006278AB" w:rsidP="006278AB">
      <w:pPr>
        <w:ind w:firstLine="709"/>
        <w:jc w:val="both"/>
      </w:pPr>
      <w:r>
        <w:t>24. Орган Федерального казначейства, осуществляющий открытие и ведение лицевых счетов, не позднее следующего рабочего дня со дня представления получателем средств бюджета</w:t>
      </w:r>
      <w:r w:rsidR="0004571C">
        <w:rPr>
          <w:color w:val="000000"/>
        </w:rPr>
        <w:t xml:space="preserve"> </w:t>
      </w:r>
      <w:proofErr w:type="spellStart"/>
      <w:r w:rsidR="0004571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6278AB" w:rsidRDefault="006278AB" w:rsidP="006278AB">
      <w:pPr>
        <w:ind w:firstLine="709"/>
        <w:jc w:val="both"/>
      </w:pPr>
      <w:r>
        <w:t>информации по соответствующему бюджетному обязательству, учтенному на соответствующем лицевом счете получателя бюджетных средств;</w:t>
      </w:r>
    </w:p>
    <w:p w:rsidR="006278AB" w:rsidRDefault="006278AB" w:rsidP="006278AB">
      <w:pPr>
        <w:ind w:firstLine="709"/>
        <w:jc w:val="both"/>
      </w:pPr>
      <w:r>
        <w:t>информации,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6278AB" w:rsidRDefault="006278AB" w:rsidP="006278AB">
      <w:pPr>
        <w:ind w:firstLine="709"/>
        <w:jc w:val="both"/>
      </w:pPr>
      <w: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w:t>
      </w:r>
      <w:r>
        <w:lastRenderedPageBreak/>
        <w:t>муниципального района в орган Федерального казначейства, осуществляющий открытие и ведение лицевых счетов, для постановки на учет денежных обязательств в соответствии с Порядком.</w:t>
      </w:r>
    </w:p>
    <w:p w:rsidR="006278AB" w:rsidRDefault="006278AB" w:rsidP="006278AB">
      <w:pPr>
        <w:ind w:firstLine="709"/>
        <w:jc w:val="both"/>
      </w:pPr>
      <w:proofErr w:type="gramStart"/>
      <w:r>
        <w:t>В случае исполнения бюджетного обязательства, содержащего более одного кода классификации расходов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 Федерального казначейства,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proofErr w:type="gramEnd"/>
      <w:r>
        <w:t xml:space="preserve"> муниципального района.</w:t>
      </w:r>
    </w:p>
    <w:p w:rsidR="006278AB" w:rsidRDefault="006278AB" w:rsidP="006278AB">
      <w:pPr>
        <w:ind w:firstLine="709"/>
        <w:jc w:val="both"/>
      </w:pPr>
      <w: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6278AB" w:rsidRDefault="006278AB" w:rsidP="006278AB">
      <w:pPr>
        <w:ind w:firstLine="709"/>
        <w:jc w:val="both"/>
      </w:pPr>
      <w: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6278AB" w:rsidRDefault="006278AB" w:rsidP="006278AB">
      <w:pPr>
        <w:ind w:firstLine="709"/>
        <w:jc w:val="both"/>
      </w:pPr>
      <w: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6278AB" w:rsidRDefault="006278AB" w:rsidP="006278AB">
      <w:pPr>
        <w:ind w:firstLine="709"/>
        <w:jc w:val="both"/>
      </w:pPr>
      <w:proofErr w:type="gramStart"/>
      <w:r>
        <w:t>25.В случае положительного результата проверки Сведений о денежном обязательстве орган Федерального казначейства,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A2466">
        <w:rPr>
          <w:color w:val="000000"/>
        </w:rPr>
        <w:t xml:space="preserve"> </w:t>
      </w:r>
      <w:proofErr w:type="spellStart"/>
      <w:r w:rsidR="000A2466">
        <w:rPr>
          <w:color w:val="000000"/>
        </w:rPr>
        <w:t>Баевского</w:t>
      </w:r>
      <w:proofErr w:type="spellEnd"/>
      <w:r w:rsidR="000A2466">
        <w:rPr>
          <w:color w:val="000000"/>
        </w:rPr>
        <w:t xml:space="preserve"> </w:t>
      </w:r>
      <w:r>
        <w:rPr>
          <w:color w:val="000000"/>
        </w:rPr>
        <w:t>сельского поселения</w:t>
      </w:r>
      <w:r>
        <w:t xml:space="preserve"> </w:t>
      </w:r>
      <w:proofErr w:type="spellStart"/>
      <w:r>
        <w:t>Ардатовского</w:t>
      </w:r>
      <w:proofErr w:type="spellEnd"/>
      <w:r>
        <w:t xml:space="preserve"> муниципального района извещение о постановке на учет (изменении) денежного обязательства в</w:t>
      </w:r>
      <w:proofErr w:type="gramEnd"/>
      <w:r>
        <w:t xml:space="preserve"> </w:t>
      </w:r>
      <w:proofErr w:type="gramStart"/>
      <w:r>
        <w:t>органе</w:t>
      </w:r>
      <w:proofErr w:type="gramEnd"/>
      <w:r>
        <w:t>, осуществляющем открытие и ведение лицевых счетов, реквизиты которого установлены в приложении 13 к Порядку, утвержденному приказом Министерства финансов Российской Федерации № 258н (далее – Извещение о денежном обязательстве).</w:t>
      </w:r>
    </w:p>
    <w:p w:rsidR="006278AB" w:rsidRDefault="006278AB" w:rsidP="006278AB">
      <w:pPr>
        <w:ind w:firstLine="709"/>
        <w:jc w:val="both"/>
      </w:pPr>
      <w:r>
        <w:t>Извещение о денежном обязательстве направляется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в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в отношении Сведений о денежном обязательстве, представленных в форме электронного документа;</w:t>
      </w:r>
    </w:p>
    <w:p w:rsidR="006278AB" w:rsidRDefault="006278AB" w:rsidP="006278AB">
      <w:pPr>
        <w:ind w:firstLine="709"/>
        <w:jc w:val="both"/>
      </w:pPr>
      <w:r>
        <w:t>на бумажном носителе, подписанного уполномоченным лицом органа Федерального казначейства, осуществляющего открытие и ведение лицевых счетов,– в отношении Сведений о денежном обязательстве, представленных на бумажном носителе.</w:t>
      </w:r>
    </w:p>
    <w:p w:rsidR="006278AB" w:rsidRDefault="006278AB" w:rsidP="006278AB">
      <w:pPr>
        <w:ind w:firstLine="709"/>
        <w:jc w:val="both"/>
      </w:pPr>
      <w:r>
        <w:t xml:space="preserve">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осуществляющего открытие и ведение лицевых 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w:t>
      </w:r>
      <w:r>
        <w:lastRenderedPageBreak/>
        <w:t>использованием единой информационной системы во взаимодействии с автоматизированной информационной системой.</w:t>
      </w:r>
    </w:p>
    <w:p w:rsidR="006278AB" w:rsidRDefault="006278AB" w:rsidP="006278AB">
      <w:pPr>
        <w:ind w:firstLine="709"/>
        <w:jc w:val="both"/>
      </w:pPr>
      <w: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278AB" w:rsidRDefault="006278AB" w:rsidP="006278AB">
      <w:pPr>
        <w:ind w:firstLine="709"/>
        <w:jc w:val="both"/>
      </w:pPr>
      <w:r>
        <w:t>Учетный номер денежного обязательства имеет следующую структуру, состоящую из двадцати пяти разрядов:</w:t>
      </w:r>
    </w:p>
    <w:p w:rsidR="006278AB" w:rsidRDefault="006278AB" w:rsidP="006278AB">
      <w:pPr>
        <w:ind w:firstLine="709"/>
        <w:jc w:val="both"/>
      </w:pPr>
      <w:r>
        <w:t>с 1 по 19 разряд – учетный номер соответствующего бюджетного обязательства;</w:t>
      </w:r>
    </w:p>
    <w:p w:rsidR="006278AB" w:rsidRDefault="006278AB" w:rsidP="006278AB">
      <w:pPr>
        <w:ind w:firstLine="709"/>
        <w:jc w:val="both"/>
      </w:pPr>
      <w:r>
        <w:t>с 20 по 25 разряд – порядковый номер денежного обязательства.</w:t>
      </w:r>
    </w:p>
    <w:p w:rsidR="006278AB" w:rsidRDefault="006278AB" w:rsidP="006278AB">
      <w:pPr>
        <w:ind w:firstLine="709"/>
        <w:jc w:val="both"/>
      </w:pPr>
      <w:r>
        <w:t>26. В случае отрицательного результата проверки Сведений о денежном обязательстве орган Федерального казначейства, осуществляющий открытие и ведение лицевых счетов, в день осуществления проверки:</w:t>
      </w:r>
    </w:p>
    <w:p w:rsidR="006278AB" w:rsidRDefault="006278AB" w:rsidP="006278AB">
      <w:pPr>
        <w:ind w:firstLine="709"/>
        <w:jc w:val="both"/>
      </w:pPr>
      <w:proofErr w:type="gramStart"/>
      <w:r>
        <w:t>в отношении Сведений о денежных обязательствах, сформированных органом Федерального казначейства, осуществляющим открытие и ведение лицевых счетов, направляет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6278AB" w:rsidRDefault="006278AB" w:rsidP="006278AB">
      <w:pPr>
        <w:ind w:firstLine="709"/>
        <w:jc w:val="both"/>
      </w:pPr>
      <w:r>
        <w:t>в отношении Сведений о денежных обязательствах, сформированных получателем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возвращает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представленные на бумажном носителе Сведения о денежном обязательстве с приложением уведомления;</w:t>
      </w:r>
    </w:p>
    <w:p w:rsidR="006278AB" w:rsidRDefault="006278AB" w:rsidP="006278AB">
      <w:pPr>
        <w:ind w:firstLine="709"/>
        <w:jc w:val="both"/>
      </w:pPr>
      <w:r>
        <w:t>направляет получателю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6278AB" w:rsidRDefault="006278AB" w:rsidP="006278AB">
      <w:pPr>
        <w:ind w:firstLine="709"/>
        <w:jc w:val="both"/>
      </w:pPr>
      <w:r>
        <w:t xml:space="preserve">27. </w:t>
      </w:r>
      <w:proofErr w:type="gramStart"/>
      <w: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6278AB" w:rsidRDefault="006278AB" w:rsidP="006278AB">
      <w:pPr>
        <w:ind w:firstLine="709"/>
        <w:jc w:val="both"/>
      </w:pPr>
      <w:r>
        <w:t xml:space="preserve">28. В случае если коды бюджетной классификации Российской Федерации, по которым органом Федерального </w:t>
      </w:r>
      <w:proofErr w:type="gramStart"/>
      <w:r>
        <w:t>казначейства</w:t>
      </w:r>
      <w:proofErr w:type="gramEnd"/>
      <w:r>
        <w:t xml:space="preserve">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3E60B7">
        <w:rPr>
          <w:color w:val="000000"/>
        </w:rPr>
        <w:t xml:space="preserve"> </w:t>
      </w:r>
      <w:proofErr w:type="spellStart"/>
      <w:r w:rsidR="003E60B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уточняет указанные коды бюджетной классификации Российской Федерации в срок и в порядке, предусмотренные пунктом 18 настоящего Порядка.</w:t>
      </w:r>
    </w:p>
    <w:p w:rsidR="006278AB" w:rsidRDefault="006278AB" w:rsidP="006278AB">
      <w:pPr>
        <w:pStyle w:val="ConsPlusNormal"/>
        <w:rPr>
          <w:rFonts w:ascii="Times New Roman" w:hAnsi="Times New Roman" w:cs="Times New Roman"/>
          <w:sz w:val="24"/>
          <w:szCs w:val="24"/>
        </w:rPr>
      </w:pPr>
    </w:p>
    <w:p w:rsidR="006278AB" w:rsidRDefault="006278AB" w:rsidP="006278AB">
      <w:pPr>
        <w:jc w:val="center"/>
        <w:outlineLvl w:val="0"/>
        <w:rPr>
          <w:b/>
          <w:bCs/>
        </w:rPr>
      </w:pPr>
      <w:r>
        <w:rPr>
          <w:b/>
          <w:bCs/>
        </w:rPr>
        <w:t>V. Представление информации о бюджетных и денежных обязательствах, учтенных в органе Федерального казначейства, осуществляющем открытие и ведение лицевых счетов</w:t>
      </w:r>
    </w:p>
    <w:p w:rsidR="006278AB" w:rsidRDefault="006278AB" w:rsidP="006278AB">
      <w:pPr>
        <w:pStyle w:val="ConsPlusNormal"/>
        <w:jc w:val="center"/>
        <w:rPr>
          <w:rFonts w:ascii="Times New Roman" w:hAnsi="Times New Roman" w:cs="Times New Roman"/>
          <w:sz w:val="24"/>
          <w:szCs w:val="24"/>
        </w:rPr>
      </w:pPr>
    </w:p>
    <w:p w:rsidR="006278AB" w:rsidRDefault="006278AB" w:rsidP="006278AB">
      <w:pPr>
        <w:ind w:firstLine="709"/>
        <w:jc w:val="both"/>
      </w:pPr>
      <w:r>
        <w:t>29. Информация о бюджетных и денежных обязательствах представляется органом Федерального казначейства, осуществляющим открытие и ведение лицевых счетов, в соответствии с Порядком, утвержденным приказом Министерства финансов Российской Федерации № 258н</w:t>
      </w:r>
      <w:proofErr w:type="gramStart"/>
      <w:r>
        <w:t>,с</w:t>
      </w:r>
      <w:proofErr w:type="gramEnd"/>
      <w:r>
        <w:t xml:space="preserve"> учетом положений пункта 30 настоящего Порядка.</w:t>
      </w:r>
    </w:p>
    <w:p w:rsidR="006278AB" w:rsidRDefault="006278AB" w:rsidP="006278AB">
      <w:pPr>
        <w:ind w:firstLine="709"/>
        <w:jc w:val="both"/>
      </w:pPr>
      <w:bookmarkStart w:id="13" w:name="Par3"/>
      <w:bookmarkEnd w:id="13"/>
      <w:r>
        <w:t>30. Информация о бюджетных и денежных обязательствах представляется:</w:t>
      </w:r>
    </w:p>
    <w:p w:rsidR="006278AB" w:rsidRDefault="0009057C" w:rsidP="006278AB">
      <w:pPr>
        <w:ind w:firstLine="709"/>
        <w:jc w:val="both"/>
      </w:pPr>
      <w:r>
        <w:t xml:space="preserve">Администрации </w:t>
      </w:r>
      <w:proofErr w:type="spellStart"/>
      <w:r>
        <w:t>Баевского</w:t>
      </w:r>
      <w:proofErr w:type="spellEnd"/>
      <w:r>
        <w:t xml:space="preserve"> сельского поселения</w:t>
      </w:r>
      <w:r w:rsidR="001F2B7D">
        <w:t xml:space="preserve"> </w:t>
      </w:r>
      <w:proofErr w:type="spellStart"/>
      <w:r w:rsidR="001F2B7D">
        <w:t>Ардатовского</w:t>
      </w:r>
      <w:proofErr w:type="spellEnd"/>
      <w:r w:rsidR="001F2B7D">
        <w:t xml:space="preserve"> муниципального района Республики Мордовия</w:t>
      </w:r>
      <w:r>
        <w:t xml:space="preserve"> </w:t>
      </w:r>
      <w:r w:rsidR="006278AB">
        <w:t>– по всем бюджетным и денежным обязательствам;</w:t>
      </w:r>
    </w:p>
    <w:p w:rsidR="006278AB" w:rsidRDefault="006278AB" w:rsidP="006278AB">
      <w:pPr>
        <w:ind w:firstLine="709"/>
        <w:jc w:val="both"/>
      </w:pPr>
      <w:r>
        <w:t>главным распорядителям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 в части бюджетных и денежных обязательств </w:t>
      </w:r>
      <w:r>
        <w:lastRenderedPageBreak/>
        <w:t xml:space="preserve">подведомственных им получателей средств  бюджета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получателям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w:t>
      </w:r>
      <w:proofErr w:type="gramStart"/>
      <w:r>
        <w:t>–в</w:t>
      </w:r>
      <w:proofErr w:type="gramEnd"/>
      <w:r>
        <w:t xml:space="preserve"> части бюджетных и денежных обязательств соответствующего получателя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6278AB" w:rsidRDefault="0009057C" w:rsidP="006278AB">
      <w:pPr>
        <w:ind w:firstLine="709"/>
        <w:jc w:val="both"/>
      </w:pPr>
      <w:bookmarkStart w:id="14" w:name="Par10"/>
      <w:bookmarkEnd w:id="14"/>
      <w:r>
        <w:t xml:space="preserve">32. </w:t>
      </w:r>
      <w:proofErr w:type="gramStart"/>
      <w:r>
        <w:t xml:space="preserve">По запросу </w:t>
      </w:r>
      <w:r w:rsidR="006278AB">
        <w:t xml:space="preserve"> администрации</w:t>
      </w:r>
      <w:r w:rsidR="00A22047">
        <w:rPr>
          <w:color w:val="000000"/>
        </w:rPr>
        <w:t xml:space="preserve"> </w:t>
      </w:r>
      <w:proofErr w:type="spellStart"/>
      <w:r w:rsidR="00A22047">
        <w:rPr>
          <w:color w:val="000000"/>
        </w:rPr>
        <w:t>Баевского</w:t>
      </w:r>
      <w:proofErr w:type="spellEnd"/>
      <w:r w:rsidR="006278AB">
        <w:rPr>
          <w:color w:val="000000"/>
        </w:rPr>
        <w:t xml:space="preserve"> сельского поселения</w:t>
      </w:r>
      <w:r w:rsidR="006278AB">
        <w:t xml:space="preserve"> </w:t>
      </w:r>
      <w:proofErr w:type="spellStart"/>
      <w:r w:rsidR="006278AB">
        <w:t>Ардатовского</w:t>
      </w:r>
      <w:proofErr w:type="spellEnd"/>
      <w:r w:rsidR="006278AB">
        <w:t xml:space="preserve"> муниципального района Республики Мордовия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roofErr w:type="gramEnd"/>
    </w:p>
    <w:p w:rsidR="006278AB" w:rsidRDefault="006278AB" w:rsidP="006278AB">
      <w:pPr>
        <w:ind w:firstLine="709"/>
        <w:jc w:val="both"/>
      </w:pPr>
      <w:proofErr w:type="gramStart"/>
      <w:r>
        <w:t>информацию о принятых на учет бюджетных, денежных обязательствах, реквизиты которой указаны в приложении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6278AB" w:rsidRDefault="006278AB" w:rsidP="006278AB">
      <w:pPr>
        <w:ind w:firstLine="709"/>
        <w:jc w:val="both"/>
      </w:pPr>
      <w:r>
        <w:t>информацию об исполнении бюджетных, денежных обязательств, реквизиты которой указаны в приложении 7 к Порядку, утвержденному 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6278AB" w:rsidRDefault="006278AB" w:rsidP="006278AB">
      <w:pPr>
        <w:ind w:firstLine="709"/>
        <w:jc w:val="both"/>
      </w:pPr>
      <w:proofErr w:type="gramStart"/>
      <w:r>
        <w:t>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6278AB" w:rsidRDefault="006278AB" w:rsidP="006278AB">
      <w:pPr>
        <w:ind w:firstLine="709"/>
        <w:jc w:val="both"/>
      </w:pPr>
      <w:r>
        <w:t xml:space="preserve">33. </w:t>
      </w:r>
      <w:proofErr w:type="gramStart"/>
      <w:r>
        <w:t>По запросу главного распорядителя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roofErr w:type="gramEnd"/>
    </w:p>
    <w:p w:rsidR="006278AB" w:rsidRDefault="006278AB" w:rsidP="006278AB">
      <w:pPr>
        <w:ind w:firstLine="709"/>
        <w:jc w:val="both"/>
      </w:pPr>
      <w:proofErr w:type="gramStart"/>
      <w:r>
        <w:t>информацию о принятых на учет обязательствах по находящимся в ведении главного распорядителя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получателям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6278AB" w:rsidRDefault="006278AB" w:rsidP="006278AB">
      <w:pPr>
        <w:ind w:firstLine="709"/>
        <w:jc w:val="both"/>
      </w:pPr>
      <w:proofErr w:type="gramStart"/>
      <w: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получателям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roofErr w:type="gramEnd"/>
    </w:p>
    <w:p w:rsidR="006278AB" w:rsidRDefault="006278AB" w:rsidP="006278AB">
      <w:pPr>
        <w:ind w:firstLine="709"/>
        <w:jc w:val="both"/>
      </w:pPr>
      <w:r>
        <w:t>34. По запросу получателя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 Федерального казначейства,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5 к Порядку, утвержденному приказом Министерства финансов Российской Федерации № 258н.</w:t>
      </w:r>
    </w:p>
    <w:p w:rsidR="006278AB" w:rsidRDefault="006278AB" w:rsidP="006278AB">
      <w:pPr>
        <w:ind w:firstLine="709"/>
        <w:jc w:val="both"/>
      </w:pPr>
      <w:proofErr w:type="gramStart"/>
      <w:r>
        <w:lastRenderedPageBreak/>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22047">
        <w:rPr>
          <w:color w:val="000000"/>
        </w:rPr>
        <w:t xml:space="preserve"> </w:t>
      </w:r>
      <w:proofErr w:type="spellStart"/>
      <w:r w:rsidR="00A22047">
        <w:rPr>
          <w:color w:val="000000"/>
        </w:rPr>
        <w:t>Баевского</w:t>
      </w:r>
      <w:proofErr w:type="spellEnd"/>
      <w:r w:rsidR="00A22047">
        <w:rPr>
          <w:color w:val="000000"/>
        </w:rPr>
        <w:t xml:space="preserve"> </w:t>
      </w:r>
      <w:r>
        <w:rPr>
          <w:color w:val="000000"/>
        </w:rPr>
        <w:t>сельского поселения</w:t>
      </w:r>
      <w:r>
        <w:t xml:space="preserve"> </w:t>
      </w:r>
      <w:proofErr w:type="spellStart"/>
      <w:r>
        <w:t>Ардатовского</w:t>
      </w:r>
      <w:proofErr w:type="spellEnd"/>
      <w:r>
        <w:t xml:space="preserve">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осуществляющем открытие и ведение лицевых счетов, на основании Сведений</w:t>
      </w:r>
      <w:proofErr w:type="gramEnd"/>
      <w:r>
        <w:t xml:space="preserve"> об обязательстве.</w:t>
      </w:r>
    </w:p>
    <w:p w:rsidR="006278AB" w:rsidRDefault="006278AB" w:rsidP="006278AB">
      <w:pPr>
        <w:ind w:firstLine="709"/>
        <w:jc w:val="both"/>
      </w:pPr>
      <w:r>
        <w:t xml:space="preserve">35. </w:t>
      </w:r>
      <w:proofErr w:type="gramStart"/>
      <w:r>
        <w:t>Не позднее 2-го рабочего дня текущего финансового года орган Федерального казначейства, осуществляющий открытие и ведение лицевых счетов, пре</w:t>
      </w:r>
      <w:r w:rsidR="0009057C">
        <w:t xml:space="preserve">дставляет в </w:t>
      </w:r>
      <w:r w:rsidR="007C5C86">
        <w:t xml:space="preserve"> администрацию</w:t>
      </w:r>
      <w:r>
        <w:t xml:space="preserve"> </w:t>
      </w:r>
      <w:proofErr w:type="spellStart"/>
      <w:r w:rsidR="00601987">
        <w:t>Баевского</w:t>
      </w:r>
      <w:proofErr w:type="spellEnd"/>
      <w:r w:rsidR="00601987">
        <w:t xml:space="preserve"> сельского поселения </w:t>
      </w:r>
      <w:proofErr w:type="spellStart"/>
      <w:r>
        <w:t>Ардатовского</w:t>
      </w:r>
      <w:proofErr w:type="spellEnd"/>
      <w: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реквизиты</w:t>
      </w:r>
      <w:proofErr w:type="gramEnd"/>
      <w:r>
        <w:t xml:space="preserve"> которой указаны в приложении 11 к Порядку, утвержденному приказом Министерства финансов Российской Федерации № 258н.</w:t>
      </w:r>
    </w:p>
    <w:p w:rsidR="006278AB" w:rsidRDefault="006278AB" w:rsidP="006278AB">
      <w:pPr>
        <w:ind w:firstLine="709"/>
        <w:jc w:val="both"/>
      </w:pPr>
      <w:r>
        <w:t xml:space="preserve">36. </w:t>
      </w:r>
      <w:proofErr w:type="gramStart"/>
      <w:r>
        <w:t>По запросу получателя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 Федерального казначейства, осуществляющий открытие и ведение лицевых счетов, по месту обслуживания получателя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w:t>
      </w:r>
      <w:proofErr w:type="gramEnd"/>
      <w:r>
        <w:t xml:space="preserve"> юридическим лицам, реквизиты которой указаны в приложении 9 к Порядку, утвержденному приказом Министерства финансов Российской Федерации № 258н (далее – Справка о неисполненных бюджетных обязательствах).</w:t>
      </w:r>
    </w:p>
    <w:p w:rsidR="006278AB" w:rsidRDefault="006278AB" w:rsidP="006278AB">
      <w:pPr>
        <w:ind w:firstLine="709"/>
        <w:jc w:val="both"/>
      </w:pPr>
      <w: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не позднее трех рабочих дней со дня поступления соответствующего запроса.</w:t>
      </w:r>
    </w:p>
    <w:p w:rsidR="006278AB" w:rsidRDefault="006278AB" w:rsidP="006278AB">
      <w:pPr>
        <w:ind w:firstLine="709"/>
        <w:jc w:val="both"/>
      </w:pPr>
      <w:proofErr w:type="gramStart"/>
      <w: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осуществляющем открытие и ведение лицевых счетов, на основании Сведений о бюджетных обязательствах и</w:t>
      </w:r>
      <w:proofErr w:type="gramEnd"/>
      <w:r>
        <w:t xml:space="preserve"> </w:t>
      </w:r>
      <w:proofErr w:type="gramStart"/>
      <w:r>
        <w:t>подлежавших в соответствии с условиями этих государственных муниципальных,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6278AB" w:rsidRDefault="006278AB" w:rsidP="006278AB">
      <w:pPr>
        <w:ind w:firstLine="709"/>
        <w:jc w:val="both"/>
      </w:pPr>
      <w:proofErr w:type="gramStart"/>
      <w:r>
        <w:t>По запросу главного распорядителя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орган Федерального казначейства, осуществляющий открытие и ведение лицевых счетов, формирует сводную Справку о неисполненных бюджетных обязательствах получателей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находящихся в ведении главного распорядителя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сформированную, в том числе на основании Справок о неисполненных бюджетных</w:t>
      </w:r>
      <w:proofErr w:type="gramEnd"/>
      <w:r>
        <w:t xml:space="preserve"> </w:t>
      </w:r>
      <w:proofErr w:type="gramStart"/>
      <w:r>
        <w:t>обязательствах</w:t>
      </w:r>
      <w:proofErr w:type="gramEnd"/>
      <w:r>
        <w:t xml:space="preserve">, представленных органом Федерального </w:t>
      </w:r>
      <w:r>
        <w:lastRenderedPageBreak/>
        <w:t>казначейства,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не позднее трех рабочих дней со дня поступления соответствующего запроса.</w:t>
      </w:r>
    </w:p>
    <w:p w:rsidR="006278AB" w:rsidRDefault="006278AB" w:rsidP="006278AB">
      <w:pPr>
        <w:ind w:firstLine="709"/>
        <w:jc w:val="both"/>
      </w:pPr>
      <w:r>
        <w:t xml:space="preserve">37. </w:t>
      </w:r>
      <w:proofErr w:type="gramStart"/>
      <w:r>
        <w:t>Главные распорядители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не позднее пятого рабочего дня февраля текущего финансового года представляют в орган Федерального казначейства,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w:t>
      </w:r>
      <w:proofErr w:type="gramEnd"/>
      <w:r>
        <w:t xml:space="preserve">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6278AB" w:rsidRDefault="006278AB" w:rsidP="006278AB">
      <w:pPr>
        <w:ind w:firstLine="709"/>
        <w:jc w:val="both"/>
      </w:pPr>
      <w:r>
        <w:t>Информация об объеме лимитов бюджетных обязатель</w:t>
      </w:r>
      <w:proofErr w:type="gramStart"/>
      <w:r>
        <w:t>ств пр</w:t>
      </w:r>
      <w:proofErr w:type="gramEnd"/>
      <w:r>
        <w:t>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04571C">
        <w:rPr>
          <w:color w:val="000000"/>
        </w:rPr>
        <w:t xml:space="preserve"> </w:t>
      </w:r>
      <w:proofErr w:type="spellStart"/>
      <w:r w:rsidR="0004571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p w:rsidR="006278AB" w:rsidRDefault="006278AB" w:rsidP="006278AB">
      <w:pPr>
        <w:ind w:firstLine="709"/>
        <w:jc w:val="both"/>
      </w:pPr>
      <w:bookmarkStart w:id="15" w:name="Par48"/>
      <w:bookmarkEnd w:id="15"/>
      <w:proofErr w:type="gramStart"/>
      <w:r>
        <w:t>Орган Федерального казначейства, осуществляющий открытие и ведение лицевых счетов, в течение двух рабочих дней после дня предоставления главным распорядителем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w:t>
      </w:r>
      <w:proofErr w:type="gramEnd"/>
      <w:r>
        <w:t xml:space="preserve"> </w:t>
      </w:r>
      <w:proofErr w:type="gramStart"/>
      <w:r>
        <w:t>района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A22047">
        <w:rPr>
          <w:color w:val="000000"/>
        </w:rPr>
        <w:t xml:space="preserve"> </w:t>
      </w:r>
      <w:proofErr w:type="spellStart"/>
      <w:r w:rsidR="00A22047">
        <w:rPr>
          <w:color w:val="000000"/>
        </w:rPr>
        <w:t>Баевского</w:t>
      </w:r>
      <w:proofErr w:type="spellEnd"/>
      <w:r w:rsidR="00A22047">
        <w:rPr>
          <w:color w:val="000000"/>
        </w:rPr>
        <w:t xml:space="preserve"> </w:t>
      </w:r>
      <w:r>
        <w:rPr>
          <w:color w:val="000000"/>
        </w:rPr>
        <w:t>сельского поселения</w:t>
      </w:r>
      <w:r>
        <w:t xml:space="preserve"> </w:t>
      </w:r>
      <w:proofErr w:type="spellStart"/>
      <w:r>
        <w:t>Ардатовского</w:t>
      </w:r>
      <w:proofErr w:type="spellEnd"/>
      <w:r>
        <w:t xml:space="preserve"> муниципального района, сформированной органом Федерального казначейства, осуществляющим открытие и ведение лицевых счетов, по указанному главному распорядителю средств бюджета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w:t>
      </w:r>
      <w:proofErr w:type="gramEnd"/>
      <w:r>
        <w:t xml:space="preserve"> района.</w:t>
      </w:r>
    </w:p>
    <w:p w:rsidR="006278AB" w:rsidRDefault="006278AB" w:rsidP="006278AB">
      <w:pPr>
        <w:ind w:firstLine="709"/>
        <w:jc w:val="both"/>
      </w:pPr>
      <w:r>
        <w:t>При положительном результате проверки орган Федерального казначейства,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6278AB" w:rsidRDefault="006278AB" w:rsidP="006278AB">
      <w:pPr>
        <w:ind w:firstLine="709"/>
        <w:jc w:val="both"/>
      </w:pPr>
      <w:proofErr w:type="gramStart"/>
      <w:r>
        <w:t>Если Информация об объеме лимитов бюджетных обязательств не соответствует требованиям настоящего пункта, орган Федерального казначейства,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направляет главному распорядителю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Протокол, в котором указывается</w:t>
      </w:r>
      <w:proofErr w:type="gramEnd"/>
      <w:r>
        <w:t xml:space="preserve"> причина возврата Информации о неисполненных бюджетных обязательствах</w:t>
      </w:r>
    </w:p>
    <w:p w:rsidR="007C5C86" w:rsidRDefault="007C5C86" w:rsidP="006278AB">
      <w:pPr>
        <w:ind w:firstLine="709"/>
        <w:jc w:val="both"/>
        <w:rPr>
          <w:b/>
          <w:bCs/>
        </w:rPr>
      </w:pPr>
    </w:p>
    <w:p w:rsidR="007C5C86" w:rsidRDefault="007C5C86" w:rsidP="006278AB">
      <w:pPr>
        <w:ind w:firstLine="709"/>
        <w:jc w:val="both"/>
        <w:rPr>
          <w:b/>
          <w:bCs/>
        </w:rPr>
      </w:pPr>
    </w:p>
    <w:p w:rsidR="007C5C86" w:rsidRDefault="007C5C86" w:rsidP="006278AB">
      <w:pPr>
        <w:ind w:firstLine="709"/>
        <w:jc w:val="both"/>
        <w:rPr>
          <w:b/>
          <w:bCs/>
        </w:rPr>
      </w:pPr>
    </w:p>
    <w:p w:rsidR="006278AB" w:rsidRDefault="007C5C86" w:rsidP="006278AB">
      <w:pPr>
        <w:ind w:firstLine="709"/>
        <w:jc w:val="both"/>
      </w:pPr>
      <w:r>
        <w:rPr>
          <w:b/>
          <w:bCs/>
        </w:rPr>
        <w:lastRenderedPageBreak/>
        <w:t xml:space="preserve">                                                                                                                         </w:t>
      </w:r>
      <w:r w:rsidR="006278AB">
        <w:rPr>
          <w:b/>
          <w:bCs/>
        </w:rPr>
        <w:t>Приложение</w:t>
      </w:r>
    </w:p>
    <w:p w:rsidR="006278AB" w:rsidRDefault="006278AB" w:rsidP="006278A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w:t>
      </w:r>
    </w:p>
    <w:p w:rsidR="006278AB" w:rsidRDefault="006278AB" w:rsidP="006278A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учета </w:t>
      </w:r>
      <w:proofErr w:type="gramStart"/>
      <w:r>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и денежных</w:t>
      </w:r>
    </w:p>
    <w:p w:rsidR="006278AB" w:rsidRDefault="006278AB" w:rsidP="006278AB">
      <w:pPr>
        <w:pStyle w:val="ConsPlusNormal"/>
        <w:jc w:val="right"/>
        <w:rPr>
          <w:rFonts w:ascii="Times New Roman" w:hAnsi="Times New Roman" w:cs="Times New Roman"/>
          <w:sz w:val="24"/>
          <w:szCs w:val="24"/>
        </w:rPr>
      </w:pPr>
      <w:r>
        <w:rPr>
          <w:rFonts w:ascii="Times New Roman" w:hAnsi="Times New Roman" w:cs="Times New Roman"/>
          <w:sz w:val="24"/>
          <w:szCs w:val="24"/>
        </w:rPr>
        <w:t>обязательств получателей средств</w:t>
      </w:r>
    </w:p>
    <w:p w:rsidR="006278AB" w:rsidRDefault="006278AB" w:rsidP="006278AB">
      <w:pPr>
        <w:pStyle w:val="ConsPlusNormal"/>
        <w:jc w:val="right"/>
        <w:rPr>
          <w:color w:val="000000"/>
        </w:rPr>
      </w:pPr>
      <w:r>
        <w:rPr>
          <w:rFonts w:ascii="Times New Roman" w:hAnsi="Times New Roman" w:cs="Times New Roman"/>
          <w:sz w:val="24"/>
          <w:szCs w:val="24"/>
        </w:rPr>
        <w:t>бюджета</w:t>
      </w:r>
      <w:r w:rsidR="00A22047">
        <w:rPr>
          <w:rFonts w:ascii="Times New Roman" w:hAnsi="Times New Roman" w:cs="Times New Roman"/>
          <w:color w:val="000000"/>
          <w:sz w:val="24"/>
          <w:szCs w:val="24"/>
        </w:rPr>
        <w:t xml:space="preserve"> </w:t>
      </w:r>
      <w:proofErr w:type="spellStart"/>
      <w:r w:rsidR="00A22047">
        <w:rPr>
          <w:rFonts w:ascii="Times New Roman" w:hAnsi="Times New Roman" w:cs="Times New Roman"/>
          <w:color w:val="000000"/>
          <w:sz w:val="24"/>
          <w:szCs w:val="24"/>
        </w:rPr>
        <w:t>Баевского</w:t>
      </w:r>
      <w:proofErr w:type="spellEnd"/>
      <w:r>
        <w:rPr>
          <w:color w:val="000000"/>
        </w:rPr>
        <w:t xml:space="preserve"> сельского поселения</w:t>
      </w:r>
    </w:p>
    <w:p w:rsidR="006278AB" w:rsidRDefault="006278AB" w:rsidP="006278A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w:t>
      </w:r>
    </w:p>
    <w:p w:rsidR="006278AB" w:rsidRDefault="006278AB" w:rsidP="006278AB">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6278AB" w:rsidRDefault="006278AB" w:rsidP="006278AB">
      <w:pPr>
        <w:pStyle w:val="ConsPlusNormal"/>
        <w:rPr>
          <w:rFonts w:ascii="Times New Roman" w:hAnsi="Times New Roman" w:cs="Times New Roman"/>
          <w:b/>
          <w:bCs/>
          <w:sz w:val="28"/>
          <w:szCs w:val="28"/>
        </w:rPr>
      </w:pPr>
    </w:p>
    <w:p w:rsidR="006278AB" w:rsidRDefault="006278AB" w:rsidP="006278AB">
      <w:pPr>
        <w:pStyle w:val="ConsPlusNormal"/>
        <w:rPr>
          <w:rFonts w:ascii="Times New Roman" w:hAnsi="Times New Roman" w:cs="Times New Roman"/>
          <w:b/>
          <w:bCs/>
          <w:sz w:val="28"/>
          <w:szCs w:val="28"/>
        </w:rPr>
      </w:pPr>
      <w:r>
        <w:rPr>
          <w:rFonts w:ascii="Times New Roman" w:hAnsi="Times New Roman" w:cs="Times New Roman"/>
          <w:b/>
          <w:bCs/>
          <w:sz w:val="28"/>
          <w:szCs w:val="28"/>
        </w:rPr>
        <w:t xml:space="preserve">                                                           Перечень</w:t>
      </w:r>
    </w:p>
    <w:p w:rsidR="006278AB" w:rsidRDefault="006278AB" w:rsidP="006278AB">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документов, на основании которых возникают бюджетные обязательства получателей средств бюджета</w:t>
      </w:r>
      <w:r w:rsidR="00A22047">
        <w:rPr>
          <w:rFonts w:ascii="Times New Roman" w:hAnsi="Times New Roman" w:cs="Times New Roman"/>
          <w:color w:val="000000"/>
          <w:sz w:val="24"/>
          <w:szCs w:val="24"/>
        </w:rPr>
        <w:t xml:space="preserve"> </w:t>
      </w:r>
      <w:proofErr w:type="spellStart"/>
      <w:r w:rsidR="00A22047">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00A22047">
        <w:rPr>
          <w:rFonts w:ascii="Times New Roman" w:hAnsi="Times New Roman" w:cs="Times New Roman"/>
          <w:color w:val="000000"/>
          <w:sz w:val="24"/>
          <w:szCs w:val="24"/>
        </w:rPr>
        <w:t xml:space="preserve"> </w:t>
      </w:r>
      <w:proofErr w:type="spellStart"/>
      <w:r w:rsidR="00A22047">
        <w:rPr>
          <w:rFonts w:ascii="Times New Roman" w:hAnsi="Times New Roman" w:cs="Times New Roman"/>
          <w:color w:val="000000"/>
          <w:sz w:val="24"/>
          <w:szCs w:val="24"/>
        </w:rPr>
        <w:t>Баевского</w:t>
      </w:r>
      <w:proofErr w:type="spellEnd"/>
      <w:r>
        <w:rPr>
          <w:rFonts w:ascii="Times New Roman" w:hAnsi="Times New Roman" w:cs="Times New Roman"/>
          <w:color w:val="000000"/>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6278AB" w:rsidRDefault="006278AB" w:rsidP="006278AB">
      <w:pPr>
        <w:ind w:firstLine="709"/>
        <w:jc w:val="both"/>
        <w:rPr>
          <w:sz w:val="28"/>
          <w:szCs w:val="28"/>
        </w:rPr>
      </w:pPr>
    </w:p>
    <w:tbl>
      <w:tblPr>
        <w:tblW w:w="936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3971"/>
        <w:gridCol w:w="4822"/>
      </w:tblGrid>
      <w:tr w:rsidR="006278AB" w:rsidTr="006278AB">
        <w:tc>
          <w:tcPr>
            <w:tcW w:w="567" w:type="dxa"/>
            <w:tcBorders>
              <w:top w:val="single" w:sz="4" w:space="0" w:color="000000"/>
              <w:left w:val="single" w:sz="4" w:space="0" w:color="000000"/>
              <w:bottom w:val="single" w:sz="4" w:space="0" w:color="000000"/>
              <w:right w:val="single" w:sz="4" w:space="0" w:color="000000"/>
            </w:tcBorders>
            <w:hideMark/>
          </w:tcPr>
          <w:p w:rsidR="006278AB" w:rsidRDefault="006278AB">
            <w:pPr>
              <w:jc w:val="center"/>
              <w:outlineLvl w:val="1"/>
            </w:pPr>
            <w:r>
              <w:t>№</w:t>
            </w:r>
          </w:p>
          <w:p w:rsidR="006278AB" w:rsidRDefault="006278AB">
            <w:pPr>
              <w:jc w:val="center"/>
              <w:outlineLvl w:val="1"/>
            </w:pPr>
            <w:proofErr w:type="spellStart"/>
            <w:proofErr w:type="gramStart"/>
            <w:r>
              <w:t>п</w:t>
            </w:r>
            <w:proofErr w:type="spellEnd"/>
            <w:proofErr w:type="gramEnd"/>
            <w:r>
              <w:t>/</w:t>
            </w:r>
            <w:proofErr w:type="spellStart"/>
            <w:r>
              <w:t>п</w:t>
            </w:r>
            <w:proofErr w:type="spellEnd"/>
          </w:p>
        </w:tc>
        <w:tc>
          <w:tcPr>
            <w:tcW w:w="3969" w:type="dxa"/>
            <w:tcBorders>
              <w:top w:val="single" w:sz="4" w:space="0" w:color="000000"/>
              <w:left w:val="single" w:sz="4" w:space="0" w:color="000000"/>
              <w:bottom w:val="single" w:sz="4" w:space="0" w:color="000000"/>
              <w:right w:val="single" w:sz="4" w:space="0" w:color="000000"/>
            </w:tcBorders>
            <w:hideMark/>
          </w:tcPr>
          <w:p w:rsidR="006278AB" w:rsidRDefault="006278AB">
            <w:pPr>
              <w:jc w:val="center"/>
            </w:pPr>
            <w:r>
              <w:t>Документ, на основании которого возникает бюджетное обязательство получателя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center"/>
            </w:pPr>
            <w:r>
              <w:t>Документ, подтверждающий возникновение денежного обязательства получателя средств бюджета</w:t>
            </w:r>
            <w:r w:rsidR="00A22047">
              <w:rPr>
                <w:color w:val="000000"/>
              </w:rPr>
              <w:t xml:space="preserve"> </w:t>
            </w:r>
            <w:proofErr w:type="spellStart"/>
            <w:r w:rsidR="00A22047">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tc>
      </w:tr>
      <w:tr w:rsidR="006278AB" w:rsidTr="006278AB">
        <w:tc>
          <w:tcPr>
            <w:tcW w:w="567" w:type="dxa"/>
            <w:tcBorders>
              <w:top w:val="single" w:sz="4" w:space="0" w:color="000000"/>
              <w:left w:val="single" w:sz="4" w:space="0" w:color="000000"/>
              <w:bottom w:val="single" w:sz="4" w:space="0" w:color="000000"/>
              <w:right w:val="single" w:sz="4" w:space="0" w:color="000000"/>
            </w:tcBorders>
            <w:hideMark/>
          </w:tcPr>
          <w:p w:rsidR="006278AB" w:rsidRDefault="006278AB">
            <w:pPr>
              <w:jc w:val="center"/>
              <w:outlineLvl w:val="1"/>
            </w:pPr>
            <w:r>
              <w:t>1</w:t>
            </w:r>
          </w:p>
        </w:tc>
        <w:tc>
          <w:tcPr>
            <w:tcW w:w="3969" w:type="dxa"/>
            <w:tcBorders>
              <w:top w:val="single" w:sz="4" w:space="0" w:color="000000"/>
              <w:left w:val="single" w:sz="4" w:space="0" w:color="000000"/>
              <w:bottom w:val="single" w:sz="4" w:space="0" w:color="000000"/>
              <w:right w:val="single" w:sz="4" w:space="0" w:color="000000"/>
            </w:tcBorders>
            <w:hideMark/>
          </w:tcPr>
          <w:p w:rsidR="006278AB" w:rsidRDefault="006278AB">
            <w:pPr>
              <w:jc w:val="center"/>
            </w:pPr>
            <w:r>
              <w:t>2</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center"/>
            </w:pPr>
            <w:r>
              <w:t>3</w:t>
            </w:r>
          </w:p>
        </w:tc>
      </w:tr>
      <w:tr w:rsidR="006278AB" w:rsidTr="006278AB">
        <w:tc>
          <w:tcPr>
            <w:tcW w:w="567"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1.</w:t>
            </w:r>
          </w:p>
        </w:tc>
        <w:tc>
          <w:tcPr>
            <w:tcW w:w="3969"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Формирование денежного обязательства не предусматривается</w:t>
            </w:r>
          </w:p>
        </w:tc>
      </w:tr>
      <w:tr w:rsidR="006278AB" w:rsidTr="006278AB">
        <w:tc>
          <w:tcPr>
            <w:tcW w:w="567"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2.</w:t>
            </w:r>
          </w:p>
        </w:tc>
        <w:tc>
          <w:tcPr>
            <w:tcW w:w="3969" w:type="dxa"/>
            <w:tcBorders>
              <w:top w:val="single" w:sz="4" w:space="0" w:color="000000"/>
              <w:left w:val="single" w:sz="4" w:space="0" w:color="000000"/>
              <w:bottom w:val="single" w:sz="4" w:space="0" w:color="000000"/>
              <w:right w:val="single" w:sz="4" w:space="0" w:color="000000"/>
            </w:tcBorders>
          </w:tcPr>
          <w:p w:rsidR="006278AB" w:rsidRDefault="006278AB">
            <w:pPr>
              <w:jc w:val="both"/>
            </w:pPr>
            <w: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6278AB" w:rsidRDefault="006278AB">
            <w:pPr>
              <w:jc w:val="both"/>
            </w:pP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Формирование денежного обязательства не предусматривается</w:t>
            </w:r>
          </w:p>
        </w:tc>
      </w:tr>
      <w:tr w:rsidR="006278AB" w:rsidTr="006278AB">
        <w:tc>
          <w:tcPr>
            <w:tcW w:w="567"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rPr>
                <w:lang w:val="en-US"/>
              </w:rPr>
              <w:t>3.</w:t>
            </w:r>
          </w:p>
        </w:tc>
        <w:tc>
          <w:tcPr>
            <w:tcW w:w="3969"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Формирование денежного обязательства не предусматривается</w:t>
            </w:r>
          </w:p>
        </w:tc>
      </w:tr>
      <w:tr w:rsidR="006278AB" w:rsidTr="006278AB">
        <w:tc>
          <w:tcPr>
            <w:tcW w:w="567"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4.</w:t>
            </w:r>
          </w:p>
        </w:tc>
        <w:tc>
          <w:tcPr>
            <w:tcW w:w="3969"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Формирование денежного обязательства не предусматривается</w:t>
            </w:r>
          </w:p>
        </w:tc>
      </w:tr>
      <w:tr w:rsidR="006278AB" w:rsidTr="006278AB">
        <w:trPr>
          <w:trHeight w:val="276"/>
        </w:trPr>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5.</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pPr>
            <w:proofErr w:type="gramStart"/>
            <w:r>
              <w:t xml:space="preserve">Муниципальный контракт (договор) </w:t>
            </w:r>
            <w:r>
              <w:lastRenderedPageBreak/>
              <w:t>на поставку товаров, выполнение работ, оказание услуг для обеспечения нужд</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roofErr w:type="gramEnd"/>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lastRenderedPageBreak/>
              <w:t xml:space="preserve">Муниципальный контракт (в случае </w:t>
            </w:r>
            <w:r>
              <w:lastRenderedPageBreak/>
              <w:t>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w:t>
            </w:r>
            <w:proofErr w:type="gramStart"/>
            <w:r>
              <w:t>ств пр</w:t>
            </w:r>
            <w:proofErr w:type="gramEnd"/>
            <w:r>
              <w:t>и осуществлении авансовых платежей (внесении арендной платы)</w:t>
            </w:r>
          </w:p>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Документ о приемке поставленных товаров, выполненных работ (их результатов, в том числе этапов), оказанных услуг</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Счет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Счет-фактура</w:t>
            </w:r>
          </w:p>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center"/>
            </w:pPr>
            <w:proofErr w:type="gramStart"/>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sidR="00AA2B2C">
              <w:rPr>
                <w:color w:val="000000"/>
              </w:rPr>
              <w:t xml:space="preserve"> </w:t>
            </w:r>
            <w:r>
              <w:rPr>
                <w:color w:val="000000"/>
              </w:rPr>
              <w:t>сельского поселения</w:t>
            </w:r>
            <w:r>
              <w:t xml:space="preserve"> </w:t>
            </w:r>
            <w:proofErr w:type="spellStart"/>
            <w:r>
              <w:t>Ардатовского</w:t>
            </w:r>
            <w:proofErr w:type="spellEnd"/>
            <w:r>
              <w:t xml:space="preserve"> муниципального района Республики Мордовия (далее – получатель средств бюджета</w:t>
            </w:r>
            <w:r w:rsidR="00AA2B2C">
              <w:rPr>
                <w:color w:val="000000"/>
              </w:rPr>
              <w:t xml:space="preserve"> </w:t>
            </w:r>
            <w:proofErr w:type="spellStart"/>
            <w:r w:rsidR="00AA2B2C">
              <w:rPr>
                <w:color w:val="000000"/>
              </w:rPr>
              <w:t>Баевского</w:t>
            </w:r>
            <w:proofErr w:type="spellEnd"/>
            <w:r w:rsidR="00AA2B2C">
              <w:rPr>
                <w:color w:val="000000"/>
              </w:rPr>
              <w:t xml:space="preserve"> </w:t>
            </w:r>
            <w:r>
              <w:rPr>
                <w:color w:val="000000"/>
              </w:rPr>
              <w:t>сельского поселения</w:t>
            </w:r>
            <w:r>
              <w:t xml:space="preserve"> </w:t>
            </w:r>
            <w:proofErr w:type="spellStart"/>
            <w:r>
              <w:t>Ардатовского</w:t>
            </w:r>
            <w:proofErr w:type="spellEnd"/>
            <w:r>
              <w:t xml:space="preserve"> муниципального района), возникшему на основании муниципального контракта.</w:t>
            </w:r>
            <w:proofErr w:type="gramEnd"/>
          </w:p>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r>
      <w:tr w:rsidR="006278AB" w:rsidTr="006278AB">
        <w:trPr>
          <w:trHeight w:val="276"/>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proofErr w:type="gramStart"/>
            <w:r>
              <w:t xml:space="preserve">Муниципальный контракт (договор) на поставку товаров, выполнение работ, оказание услуг для обеспечения нужд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15 настоящего перечня</w:t>
            </w:r>
            <w:proofErr w:type="gramEnd"/>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Акт выполненных работ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Акт об оказании услуг</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Акт приема-передачи</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Муниципальный контракт (договор) (в случае осуществления авансовых платежей в соответствии с условиями муниципального контракта (договора)</w:t>
            </w:r>
            <w:proofErr w:type="gramStart"/>
            <w:r>
              <w:t>,в</w:t>
            </w:r>
            <w:proofErr w:type="gramEnd"/>
            <w:r>
              <w:t>несение арендной платы по государственному контракту)</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Справка-расчет или иной документ, являющийся основанием для оплаты неустойки</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Счет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Счет-фактура</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 xml:space="preserve">Товарная </w:t>
            </w:r>
            <w:hyperlink r:id="rId6" w:history="1">
              <w:r>
                <w:rPr>
                  <w:rStyle w:val="a3"/>
                  <w:color w:val="auto"/>
                  <w:u w:val="none"/>
                </w:rPr>
                <w:t>накладная</w:t>
              </w:r>
            </w:hyperlink>
            <w:r>
              <w:t xml:space="preserve"> (унифицированная форма      № ТОРГ-12) (ф. 0330212)</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Универсальный передаточный документ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Чек</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возникшему на основании государственного контракта (договора)</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Соглашение о предоставлении из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w:t>
            </w:r>
            <w:r>
              <w:rPr>
                <w:color w:val="000000"/>
              </w:rPr>
              <w:lastRenderedPageBreak/>
              <w:t>поселения</w:t>
            </w:r>
            <w:r>
              <w:t xml:space="preserve"> </w:t>
            </w:r>
            <w:proofErr w:type="spellStart"/>
            <w:r>
              <w:t>Ардатовского</w:t>
            </w:r>
            <w:proofErr w:type="spellEnd"/>
            <w:r>
              <w:t xml:space="preserve"> муниципального района Республики Мордовия (далее </w:t>
            </w:r>
            <w:proofErr w:type="gramStart"/>
            <w:r>
              <w:t>–б</w:t>
            </w:r>
            <w:proofErr w:type="gramEnd"/>
            <w:r>
              <w:t>юджет</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lastRenderedPageBreak/>
              <w:t xml:space="preserve">График перечисления межбюджетного трансферта, предусмотренный соглашением </w:t>
            </w:r>
            <w:r>
              <w:lastRenderedPageBreak/>
              <w:t>о предоставлении межбюджетного трансферта</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Заявка на перечисление межбюджетного трансферта из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t>целях</w:t>
            </w:r>
            <w:proofErr w:type="gramEnd"/>
            <w:r>
              <w:t xml:space="preserve"> возмещения которых из бюджета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возникшему на основании соглашения о предоставлении межбюджетного трансферта</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8.</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 xml:space="preserve">Правовой акт, предусматривающий предоставление из бюджета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w:t>
            </w:r>
            <w:r>
              <w:lastRenderedPageBreak/>
              <w:t>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6278AB" w:rsidRDefault="006278AB">
            <w:pPr>
              <w:jc w:val="both"/>
            </w:pPr>
            <w:r>
              <w:lastRenderedPageBreak/>
              <w:t>Заявка на перечисление межбюджетного трансферта из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6278AB" w:rsidRDefault="006278AB">
            <w:pPr>
              <w:jc w:val="both"/>
            </w:pP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 xml:space="preserve">Распоряжение, необходимое для оплаты денежных обязательств, и документ, подтверждающий возникновение денежных </w:t>
            </w:r>
            <w: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возникшему на основании правового акта о предоставлении межбюджетного трансферта</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 xml:space="preserve">Договор (соглашение) о предоставлении субсидии муниципальному бюджетному или автономному учреждению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w:t>
            </w:r>
            <w:r>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Предварительный отчет о выполнении государственного задания (ф. 0506501)</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10.</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w:t>
            </w:r>
            <w:proofErr w:type="gramStart"/>
            <w:r>
              <w:t>–п</w:t>
            </w:r>
            <w:proofErr w:type="gramEnd"/>
            <w:r>
              <w:t xml:space="preserve">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w:t>
            </w:r>
            <w:r>
              <w:lastRenderedPageBreak/>
              <w:t>подлежат включению в реестр соглашений, за исключением договоров (соглашений),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lastRenderedPageBreak/>
              <w:t>Акт выполненных работ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Акт об оказании услуг</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Акт приема-передачи</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Справка-расчет или иной документ, являющийся основанием для оплаты неустойки</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Счет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Счет-фактура</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 xml:space="preserve">Товарная </w:t>
            </w:r>
            <w:hyperlink r:id="rId7" w:history="1">
              <w:r>
                <w:rPr>
                  <w:rStyle w:val="a3"/>
                  <w:color w:val="auto"/>
                  <w:u w:val="none"/>
                </w:rPr>
                <w:t>накладная</w:t>
              </w:r>
            </w:hyperlink>
            <w:r>
              <w:t xml:space="preserve"> (унифицированная </w:t>
            </w:r>
            <w:r>
              <w:lastRenderedPageBreak/>
              <w:t>форма    № ТОРГ-12) (ф. 0330212)</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Чек</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278AB" w:rsidRDefault="006278AB">
            <w:pPr>
              <w:jc w:val="both"/>
            </w:pPr>
            <w: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6278AB" w:rsidRDefault="006278AB">
            <w:pPr>
              <w:jc w:val="both"/>
            </w:pPr>
            <w: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278AB" w:rsidRDefault="006278AB">
            <w:pPr>
              <w:jc w:val="both"/>
            </w:pPr>
            <w: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6278AB" w:rsidTr="006278AB">
        <w:trPr>
          <w:trHeight w:val="981"/>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11.</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w:t>
            </w:r>
            <w:r>
              <w:lastRenderedPageBreak/>
              <w:t>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pStyle w:val="ConsPlusNormal"/>
              <w:jc w:val="both"/>
              <w:rPr>
                <w:rFonts w:ascii="Times New Roman" w:hAnsi="Times New Roman" w:cs="Times New Roman"/>
                <w:sz w:val="24"/>
                <w:szCs w:val="24"/>
              </w:rPr>
            </w:pPr>
            <w:r>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6278AB" w:rsidRDefault="006278AB">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lastRenderedPageBreak/>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278AB" w:rsidRDefault="006278AB">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278AB" w:rsidRDefault="006278AB">
            <w:pPr>
              <w:jc w:val="both"/>
            </w:pPr>
            <w:r>
              <w:t>заявка на перечисление субсидии юридическому лицу (при наличии)</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возникшему на основании правового акта о предоставлении субсидии юридическому лицу</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12.</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pPr>
            <w:proofErr w:type="gramStart"/>
            <w: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Записка-расчет об исчислении среднего заработка при предоставлении отпуска, увольнении и других случаях (ф. 0504425)</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Расчетно-платежная ведомость (ф. 0504401)</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Расчетная ведомость (ф. 0504402)</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roofErr w:type="gramStart"/>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 </w:t>
            </w:r>
            <w:r>
              <w:t xml:space="preserve"> </w:t>
            </w:r>
            <w:proofErr w:type="spellStart"/>
            <w:r>
              <w:t>Ардатовского</w:t>
            </w:r>
            <w:proofErr w:type="spellEnd"/>
            <w:r>
              <w:t xml:space="preserve"> муниципального района,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 нормативно-правовыми актами  о муниципальной службе</w:t>
            </w:r>
            <w:r w:rsidR="00AA2B2C">
              <w:rPr>
                <w:color w:val="000000"/>
              </w:rPr>
              <w:t xml:space="preserve"> </w:t>
            </w:r>
            <w:proofErr w:type="spellStart"/>
            <w:r w:rsidR="00AA2B2C">
              <w:rPr>
                <w:color w:val="000000"/>
              </w:rPr>
              <w:t>Баевского</w:t>
            </w:r>
            <w:proofErr w:type="spellEnd"/>
            <w:r w:rsidR="00AA2B2C">
              <w:rPr>
                <w:color w:val="000000"/>
              </w:rPr>
              <w:t xml:space="preserve"> </w:t>
            </w:r>
            <w:r>
              <w:rPr>
                <w:color w:val="000000"/>
              </w:rPr>
              <w:t xml:space="preserve">сельского поселения </w:t>
            </w:r>
            <w:r>
              <w:t xml:space="preserve"> </w:t>
            </w:r>
            <w:proofErr w:type="spellStart"/>
            <w:r>
              <w:t>Ардатовского</w:t>
            </w:r>
            <w:proofErr w:type="spellEnd"/>
            <w:r>
              <w:t xml:space="preserve"> муниципального района  Республики Мордовия</w:t>
            </w:r>
            <w:proofErr w:type="gramEnd"/>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t>13.</w:t>
            </w:r>
          </w:p>
        </w:tc>
        <w:tc>
          <w:tcPr>
            <w:tcW w:w="3969" w:type="dxa"/>
            <w:vMerge w:val="restart"/>
            <w:tcBorders>
              <w:top w:val="single" w:sz="4" w:space="0" w:color="000000"/>
              <w:left w:val="single" w:sz="4" w:space="0" w:color="000000"/>
              <w:bottom w:val="single" w:sz="4" w:space="0" w:color="000000"/>
              <w:right w:val="single" w:sz="4" w:space="0" w:color="000000"/>
            </w:tcBorders>
          </w:tcPr>
          <w:p w:rsidR="006278AB" w:rsidRDefault="006278AB">
            <w:r>
              <w:t>Исполнительный документ (исполнительный лист, судебный приказ) (далее – исполнительный документ)</w:t>
            </w:r>
          </w:p>
          <w:p w:rsidR="006278AB" w:rsidRDefault="006278AB">
            <w:pPr>
              <w:jc w:val="both"/>
              <w:outlineLvl w:val="1"/>
            </w:pP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Бухгалтерская справка (ф. 0504833)</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График выплат по исполнительному документу, предусматривающему выплаты периодического характера</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Исполнительный документ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Справка-расчет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w:t>
            </w:r>
            <w:r>
              <w:rPr>
                <w:color w:val="000000"/>
              </w:rPr>
              <w:lastRenderedPageBreak/>
              <w:t xml:space="preserve">поселения </w:t>
            </w:r>
            <w:r>
              <w:t xml:space="preserve"> </w:t>
            </w:r>
            <w:proofErr w:type="spellStart"/>
            <w:r>
              <w:t>Ардатовского</w:t>
            </w:r>
            <w:proofErr w:type="spellEnd"/>
            <w:r>
              <w:t xml:space="preserve"> муниципального района, возникшему на основании исполнительного документа</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pPr>
              <w:jc w:val="both"/>
              <w:outlineLvl w:val="1"/>
            </w:pPr>
            <w:r>
              <w:lastRenderedPageBreak/>
              <w:t>14.</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6278AB" w:rsidRDefault="006278AB">
            <w:r>
              <w:t>Решение налогового органа о взыскании налога, сбора, пеней и штрафов (далее – решение налогового органа)</w:t>
            </w:r>
          </w:p>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Бухгалтерская справка (ф. 0504833)</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Решение налогового органа</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pPr>
              <w:jc w:val="both"/>
            </w:pPr>
            <w:r>
              <w:t>Справка-расчет</w:t>
            </w:r>
          </w:p>
        </w:tc>
      </w:tr>
      <w:tr w:rsidR="006278AB" w:rsidTr="006278AB">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6278AB" w:rsidRDefault="006278AB"/>
        </w:tc>
        <w:tc>
          <w:tcPr>
            <w:tcW w:w="4820" w:type="dxa"/>
            <w:tcBorders>
              <w:top w:val="single" w:sz="4" w:space="0" w:color="000000"/>
              <w:left w:val="single" w:sz="4" w:space="0" w:color="000000"/>
              <w:bottom w:val="single" w:sz="4" w:space="0" w:color="000000"/>
              <w:right w:val="single" w:sz="4" w:space="0" w:color="000000"/>
            </w:tcBorders>
            <w:hideMark/>
          </w:tcPr>
          <w:p w:rsidR="006278AB" w:rsidRDefault="006278AB">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 </w:t>
            </w:r>
            <w:r>
              <w:t xml:space="preserve"> </w:t>
            </w:r>
            <w:proofErr w:type="spellStart"/>
            <w:r>
              <w:t>Ардатовского</w:t>
            </w:r>
            <w:proofErr w:type="spellEnd"/>
            <w:r>
              <w:t xml:space="preserve">  муниципального района, возникшему на основании решения налогового органа</w:t>
            </w:r>
          </w:p>
        </w:tc>
      </w:tr>
      <w:tr w:rsidR="006278AB" w:rsidTr="006278AB">
        <w:tc>
          <w:tcPr>
            <w:tcW w:w="567" w:type="dxa"/>
            <w:vMerge w:val="restart"/>
            <w:tcBorders>
              <w:top w:val="single" w:sz="4" w:space="0" w:color="000000"/>
              <w:left w:val="single" w:sz="4" w:space="0" w:color="000000"/>
              <w:bottom w:val="single" w:sz="4" w:space="0" w:color="000000"/>
              <w:right w:val="single" w:sz="4" w:space="0" w:color="auto"/>
            </w:tcBorders>
            <w:hideMark/>
          </w:tcPr>
          <w:p w:rsidR="006278AB" w:rsidRDefault="006278AB">
            <w:pPr>
              <w:jc w:val="both"/>
              <w:outlineLvl w:val="1"/>
            </w:pPr>
            <w:r>
              <w:t>15.</w:t>
            </w:r>
          </w:p>
        </w:tc>
        <w:tc>
          <w:tcPr>
            <w:tcW w:w="3969" w:type="dxa"/>
            <w:vMerge w:val="restart"/>
            <w:tcBorders>
              <w:top w:val="single" w:sz="4" w:space="0" w:color="auto"/>
              <w:left w:val="single" w:sz="4" w:space="0" w:color="auto"/>
              <w:bottom w:val="single" w:sz="4" w:space="0" w:color="auto"/>
              <w:right w:val="single" w:sz="4" w:space="0" w:color="auto"/>
            </w:tcBorders>
            <w:hideMark/>
          </w:tcPr>
          <w:p w:rsidR="006278AB" w:rsidRDefault="006278AB">
            <w:pPr>
              <w:jc w:val="both"/>
            </w:pPr>
            <w:r>
              <w:t xml:space="preserve">Документ, не определенный пунктами </w:t>
            </w:r>
            <w:hyperlink r:id="rId8" w:anchor="Par13" w:history="1">
              <w:r>
                <w:rPr>
                  <w:rStyle w:val="a3"/>
                  <w:color w:val="auto"/>
                  <w:u w:val="none"/>
                </w:rPr>
                <w:t>1</w:t>
              </w:r>
            </w:hyperlink>
            <w:r>
              <w:t>-</w:t>
            </w:r>
            <w:hyperlink r:id="rId9" w:anchor="Par84" w:history="1">
              <w:r>
                <w:rPr>
                  <w:rStyle w:val="a3"/>
                  <w:color w:val="auto"/>
                  <w:u w:val="none"/>
                </w:rPr>
                <w:t>1</w:t>
              </w:r>
            </w:hyperlink>
            <w:r>
              <w:t xml:space="preserve">4настоящего перечня, в соответствии с которым возникает бюджетное обязательство получателя средств бюджета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p w:rsidR="006278AB" w:rsidRDefault="006278AB">
            <w:pPr>
              <w:jc w:val="both"/>
            </w:pPr>
            <w: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6278AB" w:rsidRDefault="006278AB">
            <w:pPr>
              <w:jc w:val="both"/>
            </w:pPr>
            <w: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6278AB" w:rsidRDefault="006278AB">
            <w:pPr>
              <w:jc w:val="both"/>
            </w:pPr>
            <w: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не направлены информация и документы по указанному договору для их включения в реестр контрактов;</w:t>
            </w:r>
          </w:p>
          <w:p w:rsidR="006278AB" w:rsidRDefault="006278AB">
            <w:pPr>
              <w:jc w:val="both"/>
            </w:pPr>
            <w:r>
              <w:t xml:space="preserve">- извещение об осуществлении закупки финансовых услуг по </w:t>
            </w:r>
            <w:r>
              <w:lastRenderedPageBreak/>
              <w:t>предоставлению кредита для финансирования дефицита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 (или) погашения муниципальных  долговых обязательств</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p w:rsidR="006278AB" w:rsidRDefault="006278AB">
            <w:pPr>
              <w:jc w:val="both"/>
            </w:pPr>
            <w: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 (или) погашения муниципальных долговых обязательств</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p w:rsidR="006278AB" w:rsidRDefault="006278AB">
            <w:pPr>
              <w:jc w:val="both"/>
            </w:pPr>
            <w:r>
              <w:t>-муниципальный контракт (договор) на оказание финансовых услуг по предоставлению кредита для финансирования дефицита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и (или) погашения муниципальных долговых обязательств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p w:rsidR="006278AB" w:rsidRDefault="006278AB">
            <w:pPr>
              <w:jc w:val="both"/>
            </w:pPr>
            <w:r>
              <w:t xml:space="preserve">- муниципальный  контракт (договор) на оказание получателям социальных выплат банковских услуг; </w:t>
            </w:r>
          </w:p>
          <w:p w:rsidR="006278AB" w:rsidRDefault="006278AB">
            <w:pPr>
              <w:jc w:val="both"/>
            </w:pPr>
            <w: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6278AB" w:rsidRDefault="006278AB">
            <w:pPr>
              <w:jc w:val="both"/>
            </w:pPr>
            <w:r>
              <w:t>- правовой акт, предусматривающий</w:t>
            </w:r>
          </w:p>
          <w:p w:rsidR="006278AB" w:rsidRDefault="006278AB">
            <w:pPr>
              <w:jc w:val="both"/>
            </w:pPr>
            <w:r>
              <w:t xml:space="preserve">предоставление из бюджета </w:t>
            </w:r>
            <w:proofErr w:type="spellStart"/>
            <w:r>
              <w:t>Ардатовского</w:t>
            </w:r>
            <w:proofErr w:type="spellEnd"/>
            <w:r>
              <w:t xml:space="preserve"> муниципального района  бюджетам муниципальных образований межбюджетного трансферта в форме дотаций на выравнивание бюджетной </w:t>
            </w:r>
            <w:r>
              <w:lastRenderedPageBreak/>
              <w:t>обеспеченности;</w:t>
            </w:r>
          </w:p>
          <w:p w:rsidR="006278AB" w:rsidRDefault="006278AB">
            <w:pPr>
              <w:jc w:val="both"/>
            </w:pPr>
            <w:r>
              <w:t xml:space="preserve">- правовой акт, предусматривающий предоставление из бюджета </w:t>
            </w:r>
            <w:proofErr w:type="spellStart"/>
            <w:r>
              <w:t>Ардатовского</w:t>
            </w:r>
            <w:proofErr w:type="spellEnd"/>
            <w:r>
              <w:t xml:space="preserve">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6278AB" w:rsidRDefault="006278AB">
            <w:pPr>
              <w:jc w:val="both"/>
            </w:pPr>
            <w:r>
              <w:t xml:space="preserve"> бюджетов;</w:t>
            </w:r>
          </w:p>
          <w:p w:rsidR="006278AB" w:rsidRDefault="006278AB">
            <w:pPr>
              <w:jc w:val="both"/>
              <w:outlineLvl w:val="1"/>
            </w:pPr>
            <w:r>
              <w:t xml:space="preserve">- </w:t>
            </w:r>
          </w:p>
          <w:p w:rsidR="006278AB" w:rsidRDefault="006278AB">
            <w:pPr>
              <w:jc w:val="both"/>
            </w:pPr>
            <w:r>
              <w:t xml:space="preserve">- договор на оказание услуг, выполнение работ, заключенный получателем средств бюджета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с физическим лицом, не являющимся индивидуальным предпринимателем;</w:t>
            </w:r>
          </w:p>
          <w:p w:rsidR="006278AB" w:rsidRDefault="006278AB">
            <w:pPr>
              <w:jc w:val="both"/>
            </w:pPr>
            <w:r>
              <w:t>- акт сверки взаимных расчетов;</w:t>
            </w:r>
          </w:p>
          <w:p w:rsidR="006278AB" w:rsidRDefault="006278AB">
            <w:pPr>
              <w:jc w:val="both"/>
            </w:pPr>
            <w:r>
              <w:t>- решение суда о расторжении муниципального контракта (договора);</w:t>
            </w:r>
          </w:p>
          <w:p w:rsidR="006278AB" w:rsidRDefault="006278AB">
            <w:pPr>
              <w:jc w:val="both"/>
            </w:pPr>
            <w:r>
              <w:t xml:space="preserve">- уведомление об одностороннем отказе от исполнения муниципального контракта </w:t>
            </w:r>
            <w:proofErr w:type="gramStart"/>
            <w:r>
              <w:t>по</w:t>
            </w:r>
            <w:proofErr w:type="gramEnd"/>
          </w:p>
          <w:p w:rsidR="006278AB" w:rsidRDefault="006278AB">
            <w:pPr>
              <w:jc w:val="both"/>
            </w:pPr>
            <w:proofErr w:type="gramStart"/>
            <w:r>
              <w:t>истечении</w:t>
            </w:r>
            <w:proofErr w:type="gramEnd"/>
            <w:r>
              <w:t xml:space="preserve"> 30 дней со дня его размещения муниципальным заказчиком в реестре контрактов;</w:t>
            </w:r>
          </w:p>
          <w:p w:rsidR="006278AB" w:rsidRDefault="006278AB">
            <w:pPr>
              <w:jc w:val="both"/>
              <w:outlineLvl w:val="1"/>
            </w:pPr>
            <w:r>
              <w:t xml:space="preserve">- иной документ, в соответствии с которым возникает бюджетное обязательство получателя средств бюджета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w:t>
            </w:r>
          </w:p>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lastRenderedPageBreak/>
              <w:t xml:space="preserve">Авансовый </w:t>
            </w:r>
            <w:hyperlink r:id="rId10" w:history="1">
              <w:r>
                <w:rPr>
                  <w:rStyle w:val="a3"/>
                  <w:color w:val="auto"/>
                  <w:u w:val="none"/>
                </w:rPr>
                <w:t>отчет</w:t>
              </w:r>
            </w:hyperlink>
            <w:r>
              <w:t xml:space="preserve"> (ф.0504505), Отчет о расходах подотчётного лица (ф.0504520)</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Акт выполненных работ (оказанных услуг)</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Акт приема-передачи</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Акт сверки взаимных расчетов</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Договор на оказание услуг, выполнение работ, заключенный получателем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с физическим лицом, не являющимся индивидуальным предпринимателем </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Заявление на выдачу денежных средств под отчет</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Заявление физического лица</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pPr>
              <w:jc w:val="both"/>
            </w:pPr>
            <w:r>
              <w:t>Решение суда о расторжении государственного контракта (договора)</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pPr>
              <w:jc w:val="both"/>
            </w:pPr>
            <w: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Квитанция</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Приказ о направлении в командировку, с прилагаемым расчетом командировочных сумм</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Служебная записка</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pPr>
              <w:jc w:val="both"/>
            </w:pPr>
            <w:r>
              <w:t>Справка-расчет или иной документ, являющийся основанием для оплаты неустойки</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Счет</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Счет-фактура</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 xml:space="preserve">Товарная </w:t>
            </w:r>
            <w:hyperlink r:id="rId11" w:history="1">
              <w:r>
                <w:rPr>
                  <w:rStyle w:val="a3"/>
                  <w:color w:val="auto"/>
                  <w:u w:val="none"/>
                </w:rPr>
                <w:t>накладная</w:t>
              </w:r>
            </w:hyperlink>
            <w:r>
              <w:t xml:space="preserve"> (унифицированная форма    № ТОРГ-12) (ф. 0330212)</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Универсальный передаточный документ</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Чек</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 xml:space="preserve">муниципальный контракт (договор) (в случае осуществления авансовых платежей в соответствии с условиями </w:t>
            </w:r>
            <w:r>
              <w:lastRenderedPageBreak/>
              <w:t>муниципального контракта (договора))</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 xml:space="preserve">Заявка на перечисление межбюджетного трансферта из бюджета </w:t>
            </w:r>
            <w:proofErr w:type="spellStart"/>
            <w:r>
              <w:t>Ардатовского</w:t>
            </w:r>
            <w:proofErr w:type="spellEnd"/>
            <w:r>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278AB" w:rsidTr="006278AB">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278AB" w:rsidTr="006278AB">
        <w:trPr>
          <w:trHeight w:val="3856"/>
        </w:trPr>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pPr>
              <w:jc w:val="both"/>
            </w:pPr>
            <w: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6278AB" w:rsidRDefault="006278AB">
            <w:pPr>
              <w:jc w:val="both"/>
            </w:pPr>
            <w: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278AB" w:rsidRDefault="006278AB">
            <w: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6278AB" w:rsidTr="006278AB">
        <w:trPr>
          <w:trHeight w:val="234"/>
        </w:trPr>
        <w:tc>
          <w:tcPr>
            <w:tcW w:w="567" w:type="dxa"/>
            <w:vMerge/>
            <w:tcBorders>
              <w:top w:val="single" w:sz="4" w:space="0" w:color="000000"/>
              <w:left w:val="single" w:sz="4" w:space="0" w:color="000000"/>
              <w:bottom w:val="single" w:sz="4" w:space="0" w:color="000000"/>
              <w:right w:val="single" w:sz="4" w:space="0" w:color="auto"/>
            </w:tcBorders>
            <w:vAlign w:val="center"/>
            <w:hideMark/>
          </w:tcPr>
          <w:p w:rsidR="006278AB" w:rsidRDefault="006278AB"/>
        </w:tc>
        <w:tc>
          <w:tcPr>
            <w:tcW w:w="3969" w:type="dxa"/>
            <w:vMerge/>
            <w:tcBorders>
              <w:top w:val="single" w:sz="4" w:space="0" w:color="auto"/>
              <w:left w:val="single" w:sz="4" w:space="0" w:color="auto"/>
              <w:bottom w:val="single" w:sz="4" w:space="0" w:color="auto"/>
              <w:right w:val="single" w:sz="4" w:space="0" w:color="auto"/>
            </w:tcBorders>
            <w:vAlign w:val="center"/>
            <w:hideMark/>
          </w:tcPr>
          <w:p w:rsidR="006278AB" w:rsidRDefault="006278AB"/>
        </w:tc>
        <w:tc>
          <w:tcPr>
            <w:tcW w:w="4820" w:type="dxa"/>
            <w:tcBorders>
              <w:top w:val="single" w:sz="4" w:space="0" w:color="000000"/>
              <w:left w:val="single" w:sz="4" w:space="0" w:color="auto"/>
              <w:bottom w:val="single" w:sz="4" w:space="0" w:color="000000"/>
              <w:right w:val="single" w:sz="4" w:space="0" w:color="000000"/>
            </w:tcBorders>
            <w:hideMark/>
          </w:tcPr>
          <w:p w:rsidR="006278AB" w:rsidRDefault="006278AB">
            <w:pPr>
              <w:jc w:val="both"/>
            </w:pPr>
            <w:r>
              <w:t>Иной документ, подтверждающий возникновение денежного обязательства по бюджетному обязательству получателя средств бюджета</w:t>
            </w:r>
            <w:r w:rsidR="00AA2B2C">
              <w:rPr>
                <w:color w:val="000000"/>
              </w:rPr>
              <w:t xml:space="preserve"> </w:t>
            </w:r>
            <w:proofErr w:type="spellStart"/>
            <w:r w:rsidR="00AA2B2C">
              <w:rPr>
                <w:color w:val="000000"/>
              </w:rPr>
              <w:t>Баевского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w:t>
            </w:r>
          </w:p>
        </w:tc>
      </w:tr>
    </w:tbl>
    <w:p w:rsidR="006278AB" w:rsidRDefault="006278AB" w:rsidP="006278AB">
      <w:pPr>
        <w:jc w:val="both"/>
      </w:pPr>
      <w:r>
        <w:lastRenderedPageBreak/>
        <w:t xml:space="preserve"> 2. Настоящее постановление вступает в силу с момента подписания</w:t>
      </w:r>
      <w:proofErr w:type="gramStart"/>
      <w:r>
        <w:t xml:space="preserve"> ,</w:t>
      </w:r>
      <w:proofErr w:type="gramEnd"/>
      <w:r>
        <w:t xml:space="preserve"> распространяется на правоотношения с 1 января </w:t>
      </w:r>
      <w:smartTag w:uri="urn:schemas-microsoft-com:office:smarttags" w:element="metricconverter">
        <w:smartTagPr>
          <w:attr w:name="ProductID" w:val="2024 г"/>
        </w:smartTagPr>
        <w:r>
          <w:t>2024 г</w:t>
        </w:r>
      </w:smartTag>
      <w:r>
        <w:t>., при этом пункты 3 и 4 Перечня – с 1 июля 2024г. и подлежит опубликованию в информационном бюллетене</w:t>
      </w:r>
    </w:p>
    <w:p w:rsidR="006278AB" w:rsidRDefault="006278AB" w:rsidP="006278AB">
      <w:pPr>
        <w:tabs>
          <w:tab w:val="left" w:pos="-142"/>
        </w:tabs>
        <w:jc w:val="both"/>
      </w:pPr>
    </w:p>
    <w:p w:rsidR="006278AB" w:rsidRDefault="006278AB" w:rsidP="006278AB"/>
    <w:p w:rsidR="006278AB" w:rsidRDefault="006278AB" w:rsidP="006278AB"/>
    <w:p w:rsidR="006278AB" w:rsidRDefault="00AA2B2C" w:rsidP="006278AB">
      <w:r>
        <w:t xml:space="preserve">И.О.Главы </w:t>
      </w:r>
      <w:proofErr w:type="spellStart"/>
      <w:r>
        <w:t>Баевского</w:t>
      </w:r>
      <w:proofErr w:type="spellEnd"/>
      <w:r w:rsidR="006278AB">
        <w:t xml:space="preserve"> сельского поселения                                           </w:t>
      </w:r>
      <w:bookmarkStart w:id="16" w:name="_GoBack"/>
      <w:bookmarkEnd w:id="16"/>
      <w:r>
        <w:t>М.И.Левина</w:t>
      </w:r>
    </w:p>
    <w:p w:rsidR="001B0E44" w:rsidRDefault="001B0E44"/>
    <w:sectPr w:rsidR="001B0E44" w:rsidSect="007F29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D5DAF"/>
    <w:rsid w:val="0004571C"/>
    <w:rsid w:val="00084F70"/>
    <w:rsid w:val="0009057C"/>
    <w:rsid w:val="000A2466"/>
    <w:rsid w:val="00132BE9"/>
    <w:rsid w:val="001B0E44"/>
    <w:rsid w:val="001F2B7D"/>
    <w:rsid w:val="00287CCF"/>
    <w:rsid w:val="002D5DAF"/>
    <w:rsid w:val="002F506C"/>
    <w:rsid w:val="003538F6"/>
    <w:rsid w:val="00396DF6"/>
    <w:rsid w:val="003A37B1"/>
    <w:rsid w:val="003E60B7"/>
    <w:rsid w:val="00401509"/>
    <w:rsid w:val="004908CE"/>
    <w:rsid w:val="00580EB1"/>
    <w:rsid w:val="00601987"/>
    <w:rsid w:val="0062147D"/>
    <w:rsid w:val="006278AB"/>
    <w:rsid w:val="007C5C86"/>
    <w:rsid w:val="007F29E6"/>
    <w:rsid w:val="00803527"/>
    <w:rsid w:val="008D4A16"/>
    <w:rsid w:val="00A22047"/>
    <w:rsid w:val="00AA2B2C"/>
    <w:rsid w:val="00AA76A6"/>
    <w:rsid w:val="00AC732D"/>
    <w:rsid w:val="00B77E53"/>
    <w:rsid w:val="00C65168"/>
    <w:rsid w:val="00CD3B91"/>
    <w:rsid w:val="00DB5392"/>
    <w:rsid w:val="00E554A7"/>
    <w:rsid w:val="00E712FE"/>
    <w:rsid w:val="00EC77DB"/>
    <w:rsid w:val="00FB3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8AB"/>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278AB"/>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semiHidden/>
    <w:unhideWhenUsed/>
    <w:rsid w:val="006278AB"/>
    <w:rPr>
      <w:color w:val="0000FF"/>
      <w:u w:val="single"/>
    </w:rPr>
  </w:style>
</w:styles>
</file>

<file path=word/webSettings.xml><?xml version="1.0" encoding="utf-8"?>
<w:webSettings xmlns:r="http://schemas.openxmlformats.org/officeDocument/2006/relationships" xmlns:w="http://schemas.openxmlformats.org/wordprocessingml/2006/main">
  <w:divs>
    <w:div w:id="38745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126\&#1087;&#1086;&#1089;&#1090;&#1072;&#1085;&#1086;&#1074;&#1083;&#1077;&#1085;&#1080;&#1077;%201.do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334701471D10ACD02A37B7572687CC6255FDACCCDF53318999EFDB4A5D300E80F3D90B7DD3173Dn6J8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34701471D10ACD02A37B7572687CC6255FDACCCDF53318999EFDB4A5D300E80F3D90B7DD3173Dn6J8M" TargetMode="Externa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hyperlink" Target="consultantplus://offline/ref=67CED2543651268AC80FA88648AED2203FDE4EA50860F3AD1F520E5B0966CB86026B63F21E63A46113F7A2D699AD0E0E0C774A063C7F6764C0AAI" TargetMode="External"/><Relationship Id="rId10" Type="http://schemas.openxmlformats.org/officeDocument/2006/relationships/hyperlink" Target="consultantplus://offline/ref=334701471D10ACD02A37B7572687CC6255FEADC6D85E6C8391B6D7485A3F5197F490077CD2133A6AnAJ1M" TargetMode="External"/><Relationship Id="rId4" Type="http://schemas.openxmlformats.org/officeDocument/2006/relationships/hyperlink" Target="consultantplus://offline/ref=67CED2543651268AC80FA88648AED2203FDE4EA50860F3AD1F520E5B0966CB86026B63F21E63A46112F7A2D699AD0E0E0C774A063C7F6764C0AAI" TargetMode="External"/><Relationship Id="rId9" Type="http://schemas.openxmlformats.org/officeDocument/2006/relationships/hyperlink" Target="file:///C:\Users\1pc\AppData\Local\Temp\Rar$DIa0.126\&#1087;&#1086;&#1089;&#1090;&#1072;&#1085;&#1086;&#1074;&#1083;&#1077;&#1085;&#1080;&#1077;%20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26</Pages>
  <Words>12264</Words>
  <Characters>69905</Characters>
  <Application>Microsoft Office Word</Application>
  <DocSecurity>0</DocSecurity>
  <Lines>582</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1pc</dc:creator>
  <cp:lastModifiedBy>baevo</cp:lastModifiedBy>
  <cp:revision>2</cp:revision>
  <cp:lastPrinted>2024-01-17T07:46:00Z</cp:lastPrinted>
  <dcterms:created xsi:type="dcterms:W3CDTF">2024-01-17T07:49:00Z</dcterms:created>
  <dcterms:modified xsi:type="dcterms:W3CDTF">2024-01-17T07:49:00Z</dcterms:modified>
</cp:coreProperties>
</file>