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37C" w:rsidRDefault="0073737C" w:rsidP="0073737C">
      <w:pPr>
        <w:pStyle w:val="a3"/>
        <w:spacing w:before="0" w:beforeAutospacing="0" w:after="150" w:afterAutospacing="0"/>
        <w:jc w:val="center"/>
        <w:rPr>
          <w:rStyle w:val="a4"/>
          <w:color w:val="3C3C3C"/>
        </w:rPr>
      </w:pPr>
      <w:r>
        <w:rPr>
          <w:rStyle w:val="a4"/>
          <w:color w:val="3C3C3C"/>
        </w:rPr>
        <w:t>СОВЕТ ДЕПУТАТОВ</w:t>
      </w:r>
      <w:r>
        <w:rPr>
          <w:color w:val="3C3C3C"/>
        </w:rPr>
        <w:br/>
      </w:r>
      <w:r w:rsidR="001076CA">
        <w:rPr>
          <w:rStyle w:val="a4"/>
          <w:color w:val="3C3C3C"/>
        </w:rPr>
        <w:t>БА</w:t>
      </w:r>
      <w:r>
        <w:rPr>
          <w:rStyle w:val="a4"/>
          <w:color w:val="3C3C3C"/>
        </w:rPr>
        <w:t>ЕВСКОГО СЕЛЬСКОГО ПОСЕЛЕНИЯ</w:t>
      </w:r>
    </w:p>
    <w:p w:rsidR="0073737C" w:rsidRDefault="0073737C" w:rsidP="0073737C">
      <w:pPr>
        <w:pStyle w:val="a3"/>
        <w:spacing w:before="0" w:beforeAutospacing="0" w:after="150" w:afterAutospacing="0"/>
        <w:jc w:val="center"/>
        <w:rPr>
          <w:rStyle w:val="a4"/>
          <w:color w:val="3C3C3C"/>
        </w:rPr>
      </w:pPr>
      <w:r>
        <w:rPr>
          <w:rStyle w:val="a4"/>
          <w:color w:val="3C3C3C"/>
        </w:rPr>
        <w:t>АРДАТОВСКОГО МУНИЦИПАЛЬНОГО РАЙОНА</w:t>
      </w:r>
    </w:p>
    <w:p w:rsidR="0073737C" w:rsidRDefault="0073737C" w:rsidP="0073737C">
      <w:pPr>
        <w:pStyle w:val="a3"/>
        <w:spacing w:before="0" w:beforeAutospacing="0" w:after="150" w:afterAutospacing="0"/>
        <w:jc w:val="center"/>
      </w:pPr>
      <w:r>
        <w:rPr>
          <w:rStyle w:val="a4"/>
          <w:color w:val="3C3C3C"/>
        </w:rPr>
        <w:t>РЕСПУБЛИКИ МОРДОВИЯ</w:t>
      </w:r>
    </w:p>
    <w:p w:rsidR="0073737C" w:rsidRDefault="0073737C" w:rsidP="0073737C">
      <w:pPr>
        <w:pStyle w:val="a3"/>
        <w:spacing w:before="0" w:beforeAutospacing="0" w:after="150" w:afterAutospacing="0"/>
        <w:jc w:val="center"/>
        <w:rPr>
          <w:color w:val="3C3C3C"/>
        </w:rPr>
      </w:pPr>
      <w:r>
        <w:rPr>
          <w:rStyle w:val="a4"/>
          <w:color w:val="3C3C3C"/>
        </w:rPr>
        <w:t>ПОСТАНОВЛЕНИЕ</w:t>
      </w:r>
    </w:p>
    <w:p w:rsidR="0073737C" w:rsidRDefault="0073737C" w:rsidP="0073737C">
      <w:pPr>
        <w:pStyle w:val="a3"/>
        <w:spacing w:before="0" w:beforeAutospacing="0" w:after="150" w:afterAutospacing="0"/>
        <w:jc w:val="center"/>
        <w:rPr>
          <w:rStyle w:val="a4"/>
        </w:rPr>
      </w:pPr>
      <w:r>
        <w:rPr>
          <w:color w:val="3C3C3C"/>
        </w:rPr>
        <w:br/>
      </w:r>
      <w:r>
        <w:rPr>
          <w:rStyle w:val="a4"/>
          <w:color w:val="3C3C3C"/>
        </w:rPr>
        <w:t xml:space="preserve">с. </w:t>
      </w:r>
      <w:r w:rsidR="001076CA">
        <w:rPr>
          <w:rStyle w:val="a4"/>
          <w:color w:val="3C3C3C"/>
        </w:rPr>
        <w:t>Ба</w:t>
      </w:r>
      <w:r>
        <w:rPr>
          <w:rStyle w:val="a4"/>
          <w:color w:val="3C3C3C"/>
        </w:rPr>
        <w:t>ево</w:t>
      </w:r>
    </w:p>
    <w:p w:rsidR="0073737C" w:rsidRDefault="00332774" w:rsidP="0073737C">
      <w:pPr>
        <w:pStyle w:val="a3"/>
        <w:spacing w:before="0" w:beforeAutospacing="0" w:after="150" w:afterAutospacing="0"/>
        <w:jc w:val="both"/>
      </w:pPr>
      <w:r>
        <w:rPr>
          <w:color w:val="3C3C3C"/>
        </w:rPr>
        <w:t>от 14</w:t>
      </w:r>
      <w:r w:rsidR="00520B18">
        <w:rPr>
          <w:color w:val="3C3C3C"/>
        </w:rPr>
        <w:t xml:space="preserve"> </w:t>
      </w:r>
      <w:r>
        <w:rPr>
          <w:color w:val="3C3C3C"/>
        </w:rPr>
        <w:t xml:space="preserve">февраля </w:t>
      </w:r>
      <w:r w:rsidR="0073737C">
        <w:rPr>
          <w:color w:val="3C3C3C"/>
        </w:rPr>
        <w:t xml:space="preserve"> 2018г.                                                                                             </w:t>
      </w:r>
      <w:r w:rsidR="001076CA">
        <w:rPr>
          <w:color w:val="3C3C3C"/>
        </w:rPr>
        <w:t xml:space="preserve">    </w:t>
      </w:r>
      <w:r w:rsidR="0073737C">
        <w:rPr>
          <w:color w:val="3C3C3C"/>
        </w:rPr>
        <w:t xml:space="preserve">            №  </w:t>
      </w:r>
      <w:r>
        <w:rPr>
          <w:color w:val="3C3C3C"/>
        </w:rPr>
        <w:t>6</w:t>
      </w:r>
      <w:r w:rsidR="001076CA">
        <w:rPr>
          <w:color w:val="3C3C3C"/>
        </w:rPr>
        <w:t>а</w:t>
      </w:r>
    </w:p>
    <w:p w:rsidR="0073737C" w:rsidRDefault="0073737C" w:rsidP="0073737C">
      <w:pPr>
        <w:pStyle w:val="a3"/>
        <w:spacing w:before="0" w:beforeAutospacing="0" w:after="150" w:afterAutospacing="0"/>
        <w:jc w:val="center"/>
        <w:rPr>
          <w:color w:val="3C3C3C"/>
        </w:rPr>
      </w:pPr>
      <w:r>
        <w:rPr>
          <w:rStyle w:val="a4"/>
          <w:color w:val="3C3C3C"/>
        </w:rPr>
        <w:t>Об утверждении состава и порядка</w:t>
      </w:r>
      <w:r>
        <w:rPr>
          <w:color w:val="3C3C3C"/>
        </w:rPr>
        <w:br/>
      </w:r>
      <w:r>
        <w:rPr>
          <w:rStyle w:val="a4"/>
          <w:color w:val="3C3C3C"/>
        </w:rPr>
        <w:t>деятельности комиссии по подготовке</w:t>
      </w:r>
      <w:r>
        <w:rPr>
          <w:color w:val="3C3C3C"/>
        </w:rPr>
        <w:br/>
      </w:r>
      <w:r>
        <w:rPr>
          <w:rStyle w:val="a4"/>
          <w:color w:val="3C3C3C"/>
        </w:rPr>
        <w:t>проекта правил землепользования и</w:t>
      </w:r>
      <w:r>
        <w:rPr>
          <w:color w:val="3C3C3C"/>
        </w:rPr>
        <w:br/>
      </w:r>
      <w:r>
        <w:rPr>
          <w:rStyle w:val="a4"/>
          <w:color w:val="3C3C3C"/>
        </w:rPr>
        <w:t xml:space="preserve">застройки </w:t>
      </w:r>
      <w:proofErr w:type="spellStart"/>
      <w:r w:rsidR="001076CA">
        <w:rPr>
          <w:rStyle w:val="a4"/>
          <w:color w:val="3C3C3C"/>
        </w:rPr>
        <w:t>Ба</w:t>
      </w:r>
      <w:r>
        <w:rPr>
          <w:rStyle w:val="a4"/>
          <w:color w:val="3C3C3C"/>
        </w:rPr>
        <w:t>евского</w:t>
      </w:r>
      <w:proofErr w:type="spellEnd"/>
      <w:r>
        <w:rPr>
          <w:rStyle w:val="a4"/>
          <w:color w:val="3C3C3C"/>
        </w:rPr>
        <w:t xml:space="preserve">  сельского поселения</w:t>
      </w:r>
    </w:p>
    <w:p w:rsidR="0073737C" w:rsidRDefault="0073737C" w:rsidP="0073737C">
      <w:pPr>
        <w:pStyle w:val="a3"/>
        <w:spacing w:before="0" w:beforeAutospacing="0" w:after="150" w:afterAutospacing="0"/>
        <w:jc w:val="both"/>
        <w:rPr>
          <w:color w:val="3C3C3C"/>
        </w:rPr>
      </w:pPr>
      <w:r>
        <w:rPr>
          <w:color w:val="3C3C3C"/>
        </w:rPr>
        <w:br/>
        <w:t xml:space="preserve">На основании ст. 31 Градостроительного кодекса Российской Федерации, п. 20 части 1 статьи 14 Федерального закона от 06 октября 2003 года № 131-ФЗ «Об общих принципах организации местного самоуправления в Российской Федерации» и в соответствии с Уставом </w:t>
      </w:r>
      <w:proofErr w:type="spellStart"/>
      <w:r w:rsidR="001076CA">
        <w:rPr>
          <w:color w:val="3C3C3C"/>
        </w:rPr>
        <w:t>Ба</w:t>
      </w:r>
      <w:r>
        <w:rPr>
          <w:color w:val="3C3C3C"/>
        </w:rPr>
        <w:t>евского</w:t>
      </w:r>
      <w:proofErr w:type="spellEnd"/>
      <w:r>
        <w:rPr>
          <w:color w:val="3C3C3C"/>
        </w:rPr>
        <w:t xml:space="preserve"> муниципального образования, Совет депутатов </w:t>
      </w:r>
      <w:proofErr w:type="spellStart"/>
      <w:r w:rsidR="001076CA">
        <w:rPr>
          <w:color w:val="3C3C3C"/>
        </w:rPr>
        <w:t>Ба</w:t>
      </w:r>
      <w:r>
        <w:rPr>
          <w:color w:val="3C3C3C"/>
        </w:rPr>
        <w:t>евского</w:t>
      </w:r>
      <w:proofErr w:type="spellEnd"/>
      <w:r>
        <w:rPr>
          <w:color w:val="3C3C3C"/>
        </w:rPr>
        <w:t xml:space="preserve"> сельского поселения постановляет:</w:t>
      </w:r>
    </w:p>
    <w:p w:rsidR="0073737C" w:rsidRDefault="0073737C" w:rsidP="0073737C">
      <w:pPr>
        <w:pStyle w:val="a3"/>
        <w:spacing w:before="0" w:beforeAutospacing="0" w:after="150" w:afterAutospacing="0"/>
        <w:rPr>
          <w:color w:val="3C3C3C"/>
        </w:rPr>
      </w:pPr>
      <w:r>
        <w:rPr>
          <w:color w:val="3C3C3C"/>
        </w:rPr>
        <w:t>1.Утвердить:</w:t>
      </w:r>
      <w:r>
        <w:rPr>
          <w:color w:val="3C3C3C"/>
        </w:rPr>
        <w:br/>
        <w:t xml:space="preserve">1.1.Состав комиссии по подготовке проекта правил землепользования и застройки </w:t>
      </w:r>
      <w:proofErr w:type="spellStart"/>
      <w:r w:rsidR="001076CA">
        <w:rPr>
          <w:color w:val="3C3C3C"/>
        </w:rPr>
        <w:t>Ба</w:t>
      </w:r>
      <w:r>
        <w:rPr>
          <w:color w:val="3C3C3C"/>
        </w:rPr>
        <w:t>евского</w:t>
      </w:r>
      <w:proofErr w:type="spellEnd"/>
      <w:r>
        <w:rPr>
          <w:color w:val="3C3C3C"/>
        </w:rPr>
        <w:t xml:space="preserve"> сельского поселения</w:t>
      </w:r>
      <w:proofErr w:type="gramStart"/>
      <w:r>
        <w:rPr>
          <w:color w:val="3C3C3C"/>
        </w:rPr>
        <w:t>.(</w:t>
      </w:r>
      <w:proofErr w:type="gramEnd"/>
      <w:r>
        <w:rPr>
          <w:color w:val="3C3C3C"/>
        </w:rPr>
        <w:t>Приложение №1)</w:t>
      </w:r>
      <w:r>
        <w:rPr>
          <w:color w:val="3C3C3C"/>
        </w:rPr>
        <w:br/>
        <w:t xml:space="preserve">2.1.Порядок деятельности комиссии по подготовке проекта правил землепользования и застройки </w:t>
      </w:r>
      <w:proofErr w:type="spellStart"/>
      <w:r w:rsidR="001076CA">
        <w:rPr>
          <w:color w:val="3C3C3C"/>
        </w:rPr>
        <w:t>Ба</w:t>
      </w:r>
      <w:r>
        <w:rPr>
          <w:color w:val="3C3C3C"/>
        </w:rPr>
        <w:t>евского</w:t>
      </w:r>
      <w:proofErr w:type="spellEnd"/>
      <w:r>
        <w:rPr>
          <w:color w:val="3C3C3C"/>
        </w:rPr>
        <w:t xml:space="preserve"> сельского поселения. (Приложение №2)</w:t>
      </w:r>
      <w:r>
        <w:rPr>
          <w:color w:val="3C3C3C"/>
        </w:rPr>
        <w:br/>
        <w:t xml:space="preserve">2.Опубликовать настоящее Постановление в </w:t>
      </w:r>
      <w:proofErr w:type="gramStart"/>
      <w:r>
        <w:rPr>
          <w:color w:val="3C3C3C"/>
        </w:rPr>
        <w:t>информационном</w:t>
      </w:r>
      <w:proofErr w:type="gramEnd"/>
      <w:r>
        <w:rPr>
          <w:color w:val="3C3C3C"/>
        </w:rPr>
        <w:t xml:space="preserve"> бюллетени </w:t>
      </w:r>
      <w:proofErr w:type="spellStart"/>
      <w:r w:rsidR="001076CA">
        <w:rPr>
          <w:color w:val="3C3C3C"/>
        </w:rPr>
        <w:t>Ба</w:t>
      </w:r>
      <w:r>
        <w:rPr>
          <w:color w:val="3C3C3C"/>
        </w:rPr>
        <w:t>евского</w:t>
      </w:r>
      <w:proofErr w:type="spellEnd"/>
      <w:r>
        <w:rPr>
          <w:color w:val="3C3C3C"/>
        </w:rPr>
        <w:t xml:space="preserve"> сельского поселения.</w:t>
      </w:r>
      <w:r>
        <w:rPr>
          <w:color w:val="3C3C3C"/>
        </w:rPr>
        <w:br/>
        <w:t>3.Контроль за исполнением данного постановления оставляю за собой.</w:t>
      </w:r>
    </w:p>
    <w:p w:rsidR="0073737C" w:rsidRDefault="0073737C" w:rsidP="0073737C">
      <w:pPr>
        <w:pStyle w:val="a3"/>
        <w:spacing w:before="0" w:beforeAutospacing="0" w:after="150" w:afterAutospacing="0"/>
        <w:rPr>
          <w:color w:val="3C3C3C"/>
        </w:rPr>
      </w:pPr>
    </w:p>
    <w:p w:rsidR="0073737C" w:rsidRDefault="0073737C" w:rsidP="0073737C">
      <w:pPr>
        <w:pStyle w:val="a3"/>
        <w:spacing w:before="0" w:beforeAutospacing="0" w:after="150" w:afterAutospacing="0"/>
        <w:rPr>
          <w:color w:val="3C3C3C"/>
        </w:rPr>
      </w:pPr>
    </w:p>
    <w:p w:rsidR="0073737C" w:rsidRDefault="0073737C" w:rsidP="0073737C">
      <w:pPr>
        <w:pStyle w:val="a3"/>
        <w:spacing w:before="0" w:beforeAutospacing="0" w:after="150" w:afterAutospacing="0"/>
        <w:rPr>
          <w:color w:val="3C3C3C"/>
        </w:rPr>
      </w:pPr>
    </w:p>
    <w:p w:rsidR="0073737C" w:rsidRDefault="0073737C" w:rsidP="0073737C">
      <w:pPr>
        <w:pStyle w:val="a3"/>
        <w:spacing w:before="0" w:beforeAutospacing="0" w:after="150" w:afterAutospacing="0"/>
        <w:rPr>
          <w:color w:val="3C3C3C"/>
        </w:rPr>
      </w:pPr>
      <w:r>
        <w:rPr>
          <w:color w:val="3C3C3C"/>
        </w:rPr>
        <w:br/>
        <w:t xml:space="preserve">Глава  </w:t>
      </w:r>
      <w:proofErr w:type="spellStart"/>
      <w:r w:rsidR="001076CA">
        <w:rPr>
          <w:color w:val="3C3C3C"/>
        </w:rPr>
        <w:t>Ба</w:t>
      </w:r>
      <w:r>
        <w:rPr>
          <w:color w:val="3C3C3C"/>
        </w:rPr>
        <w:t>евскогог</w:t>
      </w:r>
      <w:proofErr w:type="spellEnd"/>
      <w:r>
        <w:rPr>
          <w:color w:val="3C3C3C"/>
        </w:rPr>
        <w:t xml:space="preserve"> сельского поселения</w:t>
      </w:r>
      <w:proofErr w:type="gramStart"/>
      <w:r>
        <w:rPr>
          <w:color w:val="3C3C3C"/>
        </w:rPr>
        <w:t xml:space="preserve"> :</w:t>
      </w:r>
      <w:proofErr w:type="gramEnd"/>
      <w:r>
        <w:rPr>
          <w:color w:val="3C3C3C"/>
        </w:rPr>
        <w:t xml:space="preserve">               </w:t>
      </w:r>
      <w:r w:rsidR="001076CA">
        <w:rPr>
          <w:color w:val="3C3C3C"/>
        </w:rPr>
        <w:t xml:space="preserve">                                        И.С. </w:t>
      </w:r>
      <w:proofErr w:type="spellStart"/>
      <w:r w:rsidR="001076CA">
        <w:rPr>
          <w:color w:val="3C3C3C"/>
        </w:rPr>
        <w:t>Слугин</w:t>
      </w:r>
      <w:proofErr w:type="spellEnd"/>
      <w:r>
        <w:rPr>
          <w:color w:val="3C3C3C"/>
        </w:rPr>
        <w:t> </w:t>
      </w:r>
    </w:p>
    <w:p w:rsidR="0073737C" w:rsidRDefault="0073737C" w:rsidP="0073737C">
      <w:pPr>
        <w:pStyle w:val="a3"/>
        <w:spacing w:before="0" w:beforeAutospacing="0" w:after="150" w:afterAutospacing="0"/>
        <w:jc w:val="both"/>
        <w:rPr>
          <w:color w:val="FF0000"/>
        </w:rPr>
      </w:pPr>
      <w:r>
        <w:rPr>
          <w:color w:val="3C3C3C"/>
        </w:rPr>
        <w:br/>
      </w: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r>
        <w:rPr>
          <w:color w:val="3C3C3C"/>
        </w:rPr>
        <w:lastRenderedPageBreak/>
        <w:t>Прило</w:t>
      </w:r>
      <w:r w:rsidR="00520B18">
        <w:rPr>
          <w:color w:val="3C3C3C"/>
        </w:rPr>
        <w:t>жение №1</w:t>
      </w:r>
      <w:r w:rsidR="00520B18">
        <w:rPr>
          <w:color w:val="3C3C3C"/>
        </w:rPr>
        <w:br/>
        <w:t xml:space="preserve">к постановлению № </w:t>
      </w:r>
      <w:r w:rsidR="00332774">
        <w:rPr>
          <w:color w:val="3C3C3C"/>
        </w:rPr>
        <w:t>6а</w:t>
      </w:r>
      <w:r w:rsidR="00332774">
        <w:rPr>
          <w:color w:val="3C3C3C"/>
        </w:rPr>
        <w:br/>
        <w:t>от 14</w:t>
      </w:r>
      <w:r>
        <w:rPr>
          <w:color w:val="3C3C3C"/>
        </w:rPr>
        <w:t>.0</w:t>
      </w:r>
      <w:r w:rsidR="00332774">
        <w:rPr>
          <w:color w:val="3C3C3C"/>
        </w:rPr>
        <w:t>2</w:t>
      </w:r>
      <w:r>
        <w:rPr>
          <w:color w:val="3C3C3C"/>
        </w:rPr>
        <w:t>.2018 г. </w:t>
      </w:r>
    </w:p>
    <w:p w:rsidR="0073737C" w:rsidRDefault="0073737C" w:rsidP="0073737C">
      <w:pPr>
        <w:pStyle w:val="a3"/>
        <w:spacing w:before="0" w:beforeAutospacing="0" w:after="150" w:afterAutospacing="0"/>
        <w:jc w:val="center"/>
        <w:rPr>
          <w:color w:val="3C3C3C"/>
        </w:rPr>
      </w:pPr>
      <w:r>
        <w:rPr>
          <w:rStyle w:val="a4"/>
          <w:color w:val="3C3C3C"/>
        </w:rPr>
        <w:t>СОСТАВ</w:t>
      </w:r>
      <w:r>
        <w:rPr>
          <w:color w:val="3C3C3C"/>
        </w:rPr>
        <w:br/>
      </w:r>
      <w:r>
        <w:rPr>
          <w:rStyle w:val="a4"/>
          <w:color w:val="3C3C3C"/>
        </w:rPr>
        <w:t xml:space="preserve">комиссии по подготовке проекта правил землепользования и застройки </w:t>
      </w:r>
      <w:proofErr w:type="spellStart"/>
      <w:r w:rsidR="001076CA">
        <w:rPr>
          <w:color w:val="3C3C3C"/>
        </w:rPr>
        <w:t>Ба</w:t>
      </w:r>
      <w:r>
        <w:rPr>
          <w:color w:val="3C3C3C"/>
        </w:rPr>
        <w:t>евского</w:t>
      </w:r>
      <w:proofErr w:type="spellEnd"/>
      <w:r>
        <w:rPr>
          <w:rStyle w:val="a4"/>
          <w:color w:val="3C3C3C"/>
        </w:rPr>
        <w:t xml:space="preserve"> сельского поселения </w:t>
      </w:r>
    </w:p>
    <w:p w:rsidR="0073737C" w:rsidRDefault="0073737C" w:rsidP="0073737C">
      <w:pPr>
        <w:pStyle w:val="a3"/>
        <w:spacing w:before="0" w:beforeAutospacing="0" w:after="150" w:afterAutospacing="0"/>
        <w:jc w:val="both"/>
        <w:rPr>
          <w:color w:val="3C3C3C"/>
        </w:rPr>
      </w:pPr>
      <w:r>
        <w:rPr>
          <w:color w:val="3C3C3C"/>
        </w:rPr>
        <w:t>1. Председатель комиссии</w:t>
      </w:r>
    </w:p>
    <w:p w:rsidR="0073737C" w:rsidRDefault="0073737C" w:rsidP="0073737C">
      <w:pPr>
        <w:pStyle w:val="a3"/>
        <w:spacing w:before="0" w:beforeAutospacing="0" w:after="150" w:afterAutospacing="0"/>
        <w:jc w:val="both"/>
        <w:rPr>
          <w:color w:val="3C3C3C"/>
        </w:rPr>
      </w:pPr>
      <w:r>
        <w:rPr>
          <w:color w:val="3C3C3C"/>
        </w:rPr>
        <w:t xml:space="preserve">Глава </w:t>
      </w:r>
      <w:proofErr w:type="spellStart"/>
      <w:r w:rsidR="001076CA">
        <w:rPr>
          <w:color w:val="3C3C3C"/>
        </w:rPr>
        <w:t>Ба</w:t>
      </w:r>
      <w:r>
        <w:rPr>
          <w:color w:val="3C3C3C"/>
        </w:rPr>
        <w:t>евского</w:t>
      </w:r>
      <w:proofErr w:type="spellEnd"/>
      <w:r>
        <w:rPr>
          <w:color w:val="3C3C3C"/>
        </w:rPr>
        <w:t xml:space="preserve"> сельского поселения </w:t>
      </w:r>
      <w:proofErr w:type="spellStart"/>
      <w:r w:rsidR="001076CA">
        <w:rPr>
          <w:color w:val="3C3C3C"/>
        </w:rPr>
        <w:t>Слугин</w:t>
      </w:r>
      <w:proofErr w:type="spellEnd"/>
      <w:r w:rsidR="001076CA">
        <w:rPr>
          <w:color w:val="3C3C3C"/>
        </w:rPr>
        <w:t xml:space="preserve"> И.С.</w:t>
      </w:r>
    </w:p>
    <w:p w:rsidR="0073737C" w:rsidRDefault="0073737C" w:rsidP="0073737C">
      <w:pPr>
        <w:pStyle w:val="a3"/>
        <w:spacing w:before="0" w:beforeAutospacing="0" w:after="150" w:afterAutospacing="0"/>
        <w:jc w:val="both"/>
        <w:rPr>
          <w:color w:val="3C3C3C"/>
        </w:rPr>
      </w:pPr>
      <w:r>
        <w:rPr>
          <w:color w:val="3C3C3C"/>
        </w:rPr>
        <w:t>2. Члены комиссии:</w:t>
      </w:r>
    </w:p>
    <w:p w:rsidR="0073737C" w:rsidRDefault="0073737C" w:rsidP="0073737C">
      <w:pPr>
        <w:pStyle w:val="a3"/>
        <w:spacing w:before="0" w:beforeAutospacing="0" w:after="150" w:afterAutospacing="0"/>
        <w:jc w:val="both"/>
        <w:rPr>
          <w:color w:val="3C3C3C"/>
        </w:rPr>
      </w:pPr>
      <w:r>
        <w:rPr>
          <w:color w:val="3C3C3C"/>
        </w:rPr>
        <w:t xml:space="preserve">                      </w:t>
      </w:r>
      <w:proofErr w:type="spellStart"/>
      <w:r>
        <w:rPr>
          <w:color w:val="3C3C3C"/>
        </w:rPr>
        <w:t>Зам</w:t>
      </w:r>
      <w:proofErr w:type="gramStart"/>
      <w:r>
        <w:rPr>
          <w:color w:val="3C3C3C"/>
        </w:rPr>
        <w:t>.г</w:t>
      </w:r>
      <w:proofErr w:type="gramEnd"/>
      <w:r>
        <w:rPr>
          <w:color w:val="3C3C3C"/>
        </w:rPr>
        <w:t>лавы</w:t>
      </w:r>
      <w:proofErr w:type="spellEnd"/>
      <w:r>
        <w:rPr>
          <w:color w:val="3C3C3C"/>
        </w:rPr>
        <w:t xml:space="preserve"> сельского поселения                                </w:t>
      </w:r>
      <w:proofErr w:type="spellStart"/>
      <w:r w:rsidR="001076CA">
        <w:rPr>
          <w:color w:val="3C3C3C"/>
        </w:rPr>
        <w:t>Китайкина</w:t>
      </w:r>
      <w:proofErr w:type="spellEnd"/>
      <w:r w:rsidR="001076CA">
        <w:rPr>
          <w:color w:val="3C3C3C"/>
        </w:rPr>
        <w:t xml:space="preserve"> Е.Г.</w:t>
      </w:r>
    </w:p>
    <w:p w:rsidR="00520B18" w:rsidRDefault="00520B18" w:rsidP="0073737C">
      <w:pPr>
        <w:pStyle w:val="a3"/>
        <w:spacing w:before="0" w:beforeAutospacing="0" w:after="150" w:afterAutospacing="0"/>
        <w:jc w:val="center"/>
      </w:pPr>
      <w:r>
        <w:t>Депутат избирательного округа № 1</w:t>
      </w:r>
      <w:r w:rsidR="0073737C">
        <w:t xml:space="preserve">        </w:t>
      </w:r>
      <w:r>
        <w:t xml:space="preserve">                              </w:t>
      </w:r>
      <w:proofErr w:type="spellStart"/>
      <w:r>
        <w:t>Китайкин</w:t>
      </w:r>
      <w:proofErr w:type="spellEnd"/>
      <w:r>
        <w:t xml:space="preserve"> Г.А. </w:t>
      </w:r>
    </w:p>
    <w:p w:rsidR="0073737C" w:rsidRDefault="00520B18" w:rsidP="0073737C">
      <w:pPr>
        <w:pStyle w:val="a3"/>
        <w:spacing w:before="0" w:beforeAutospacing="0" w:after="150" w:afterAutospacing="0"/>
        <w:jc w:val="center"/>
      </w:pPr>
      <w:r>
        <w:t>Депутат избирательного округа №</w:t>
      </w:r>
      <w:r w:rsidR="00276B4A">
        <w:t xml:space="preserve"> 11                                     Бояркина А.Г.</w:t>
      </w:r>
    </w:p>
    <w:p w:rsidR="0073737C" w:rsidRDefault="0073737C" w:rsidP="0073737C">
      <w:pPr>
        <w:pStyle w:val="a3"/>
        <w:spacing w:before="0" w:beforeAutospacing="0" w:after="150" w:afterAutospacing="0"/>
        <w:jc w:val="both"/>
        <w:rPr>
          <w:color w:val="3C3C3C"/>
        </w:rPr>
      </w:pPr>
      <w:r>
        <w:br/>
      </w:r>
    </w:p>
    <w:p w:rsidR="0073737C" w:rsidRDefault="0073737C" w:rsidP="0073737C">
      <w:pPr>
        <w:pStyle w:val="a3"/>
        <w:spacing w:before="0" w:beforeAutospacing="0" w:after="150" w:afterAutospacing="0"/>
        <w:jc w:val="both"/>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p>
    <w:p w:rsidR="0073737C" w:rsidRDefault="0073737C" w:rsidP="0073737C">
      <w:pPr>
        <w:pStyle w:val="a3"/>
        <w:spacing w:before="0" w:beforeAutospacing="0" w:after="150" w:afterAutospacing="0"/>
        <w:jc w:val="right"/>
        <w:rPr>
          <w:color w:val="3C3C3C"/>
        </w:rPr>
      </w:pPr>
      <w:r>
        <w:rPr>
          <w:color w:val="3C3C3C"/>
        </w:rPr>
        <w:lastRenderedPageBreak/>
        <w:t>Приложение №2</w:t>
      </w:r>
      <w:r>
        <w:rPr>
          <w:color w:val="3C3C3C"/>
        </w:rPr>
        <w:br/>
        <w:t>к постановлению №</w:t>
      </w:r>
      <w:r w:rsidR="00332774">
        <w:rPr>
          <w:color w:val="3C3C3C"/>
        </w:rPr>
        <w:t xml:space="preserve"> 6а</w:t>
      </w:r>
      <w:r w:rsidR="00332774">
        <w:rPr>
          <w:color w:val="3C3C3C"/>
        </w:rPr>
        <w:br/>
        <w:t>от 14</w:t>
      </w:r>
      <w:r>
        <w:rPr>
          <w:color w:val="3C3C3C"/>
        </w:rPr>
        <w:t>.0</w:t>
      </w:r>
      <w:r w:rsidR="00332774">
        <w:rPr>
          <w:color w:val="3C3C3C"/>
        </w:rPr>
        <w:t>2</w:t>
      </w:r>
      <w:bookmarkStart w:id="0" w:name="_GoBack"/>
      <w:bookmarkEnd w:id="0"/>
      <w:r>
        <w:rPr>
          <w:color w:val="3C3C3C"/>
        </w:rPr>
        <w:t>.2018 г.</w:t>
      </w:r>
    </w:p>
    <w:p w:rsidR="0073737C" w:rsidRDefault="0073737C" w:rsidP="0073737C">
      <w:pPr>
        <w:pStyle w:val="a3"/>
        <w:spacing w:before="0" w:beforeAutospacing="0" w:after="150" w:afterAutospacing="0"/>
        <w:jc w:val="center"/>
        <w:rPr>
          <w:color w:val="3C3C3C"/>
        </w:rPr>
      </w:pPr>
      <w:r>
        <w:rPr>
          <w:rStyle w:val="a4"/>
          <w:color w:val="3C3C3C"/>
        </w:rPr>
        <w:t>ПОРЯДОК ДЕЯТЕЛЬНОСТИ КОМИССИИ ПО ПОДГОТОВКЕ ПРОЕКТА</w:t>
      </w:r>
      <w:r>
        <w:rPr>
          <w:color w:val="3C3C3C"/>
        </w:rPr>
        <w:br/>
      </w:r>
      <w:r>
        <w:rPr>
          <w:rStyle w:val="a4"/>
          <w:color w:val="3C3C3C"/>
        </w:rPr>
        <w:t>ПРАВИЛ ЗЕМЛЕПОЛЬЗОВАНИЯ И ЗАСТРОЙКИ</w:t>
      </w:r>
      <w:r>
        <w:rPr>
          <w:color w:val="3C3C3C"/>
        </w:rPr>
        <w:br/>
      </w:r>
      <w:r w:rsidR="001076CA">
        <w:rPr>
          <w:rStyle w:val="a4"/>
          <w:color w:val="3C3C3C"/>
        </w:rPr>
        <w:t>БА</w:t>
      </w:r>
      <w:r>
        <w:rPr>
          <w:rStyle w:val="a4"/>
          <w:color w:val="3C3C3C"/>
        </w:rPr>
        <w:t>ЕВСКОГО СЕЛЬСКОГО ПОСЕЛЕНИЯ</w:t>
      </w:r>
    </w:p>
    <w:p w:rsidR="0073737C" w:rsidRDefault="0073737C" w:rsidP="0073737C">
      <w:pPr>
        <w:pStyle w:val="a3"/>
        <w:spacing w:before="0" w:beforeAutospacing="0" w:after="150" w:afterAutospacing="0"/>
        <w:jc w:val="both"/>
        <w:rPr>
          <w:color w:val="3C3C3C"/>
        </w:rPr>
      </w:pPr>
      <w:r>
        <w:rPr>
          <w:color w:val="3C3C3C"/>
        </w:rPr>
        <w:t>1.Общие положения</w:t>
      </w:r>
      <w:r>
        <w:rPr>
          <w:color w:val="3C3C3C"/>
        </w:rPr>
        <w:br/>
        <w:t xml:space="preserve">1.1. Комиссия по подготовке проекта правил землепользования и застройки </w:t>
      </w:r>
      <w:proofErr w:type="spellStart"/>
      <w:r w:rsidR="001076CA">
        <w:rPr>
          <w:color w:val="3C3C3C"/>
        </w:rPr>
        <w:t>Ба</w:t>
      </w:r>
      <w:r>
        <w:rPr>
          <w:color w:val="3C3C3C"/>
        </w:rPr>
        <w:t>евского</w:t>
      </w:r>
      <w:proofErr w:type="spellEnd"/>
      <w:r>
        <w:rPr>
          <w:color w:val="3C3C3C"/>
        </w:rPr>
        <w:t xml:space="preserve"> сельского поселения (далее - Комиссия) является постоянно действующим координационным органом при администрации </w:t>
      </w:r>
      <w:proofErr w:type="spellStart"/>
      <w:r w:rsidR="001076CA">
        <w:rPr>
          <w:color w:val="3C3C3C"/>
        </w:rPr>
        <w:t>Ба</w:t>
      </w:r>
      <w:r>
        <w:rPr>
          <w:color w:val="3C3C3C"/>
        </w:rPr>
        <w:t>евского</w:t>
      </w:r>
      <w:proofErr w:type="spellEnd"/>
      <w:r>
        <w:rPr>
          <w:color w:val="3C3C3C"/>
        </w:rPr>
        <w:t xml:space="preserve"> сельского поселения, созданным для организации подготовки проекта правил землепользования и застройки </w:t>
      </w:r>
      <w:proofErr w:type="spellStart"/>
      <w:r w:rsidR="001076CA">
        <w:rPr>
          <w:color w:val="3C3C3C"/>
        </w:rPr>
        <w:t>Ба</w:t>
      </w:r>
      <w:r>
        <w:rPr>
          <w:color w:val="3C3C3C"/>
        </w:rPr>
        <w:t>евского</w:t>
      </w:r>
      <w:proofErr w:type="spellEnd"/>
      <w:r>
        <w:rPr>
          <w:color w:val="3C3C3C"/>
        </w:rPr>
        <w:t xml:space="preserve"> сельского поселения (далее Правила), а также иных вопросов в соответствии с Градостроительным кодексом Российской Федерации.</w:t>
      </w:r>
      <w:r>
        <w:rPr>
          <w:color w:val="3C3C3C"/>
        </w:rPr>
        <w:br/>
        <w:t xml:space="preserve">1.2. Комиссия осуществляет свою деятельность в течение всего периода подготовки проекта Правил до момента утверждения Правил  землепользования и застройки </w:t>
      </w:r>
      <w:proofErr w:type="spellStart"/>
      <w:r w:rsidR="001076CA">
        <w:rPr>
          <w:color w:val="3C3C3C"/>
        </w:rPr>
        <w:t>Ба</w:t>
      </w:r>
      <w:r>
        <w:rPr>
          <w:color w:val="3C3C3C"/>
        </w:rPr>
        <w:t>евского</w:t>
      </w:r>
      <w:proofErr w:type="spellEnd"/>
      <w:r>
        <w:rPr>
          <w:color w:val="3C3C3C"/>
        </w:rPr>
        <w:t xml:space="preserve"> сельского поселения.</w:t>
      </w:r>
    </w:p>
    <w:p w:rsidR="0073737C" w:rsidRDefault="0073737C" w:rsidP="0073737C">
      <w:pPr>
        <w:pStyle w:val="a3"/>
        <w:spacing w:before="0" w:beforeAutospacing="0" w:after="150" w:afterAutospacing="0"/>
        <w:jc w:val="both"/>
        <w:rPr>
          <w:color w:val="3C3C3C"/>
        </w:rPr>
      </w:pPr>
      <w:r>
        <w:rPr>
          <w:color w:val="3C3C3C"/>
        </w:rPr>
        <w:t>2.Состав Комиссии</w:t>
      </w:r>
      <w:r>
        <w:rPr>
          <w:color w:val="3C3C3C"/>
        </w:rPr>
        <w:br/>
        <w:t xml:space="preserve">2.1. Состав Комиссии утверждается главой администрации </w:t>
      </w:r>
      <w:proofErr w:type="spellStart"/>
      <w:r w:rsidR="001076CA">
        <w:rPr>
          <w:color w:val="3C3C3C"/>
        </w:rPr>
        <w:t>Ба</w:t>
      </w:r>
      <w:r>
        <w:rPr>
          <w:color w:val="3C3C3C"/>
        </w:rPr>
        <w:t>евского</w:t>
      </w:r>
      <w:proofErr w:type="spellEnd"/>
      <w:r>
        <w:rPr>
          <w:color w:val="3C3C3C"/>
        </w:rPr>
        <w:t xml:space="preserve"> сельского поселения</w:t>
      </w:r>
      <w:r>
        <w:rPr>
          <w:color w:val="3C3C3C"/>
        </w:rPr>
        <w:br/>
        <w:t xml:space="preserve">2.2. Председателем Комиссии является заместитель  главы </w:t>
      </w:r>
      <w:proofErr w:type="spellStart"/>
      <w:r w:rsidR="001076CA">
        <w:rPr>
          <w:color w:val="3C3C3C"/>
        </w:rPr>
        <w:t>Ба</w:t>
      </w:r>
      <w:r>
        <w:rPr>
          <w:color w:val="3C3C3C"/>
        </w:rPr>
        <w:t>евского</w:t>
      </w:r>
      <w:proofErr w:type="spellEnd"/>
      <w:r>
        <w:rPr>
          <w:color w:val="3C3C3C"/>
        </w:rPr>
        <w:t xml:space="preserve"> сельского поселения.</w:t>
      </w:r>
      <w:r>
        <w:rPr>
          <w:color w:val="3C3C3C"/>
        </w:rPr>
        <w:br/>
        <w:t xml:space="preserve">2.3. В состав Комиссии входят специалисты администрации </w:t>
      </w:r>
      <w:proofErr w:type="spellStart"/>
      <w:r w:rsidR="001076CA">
        <w:rPr>
          <w:color w:val="3C3C3C"/>
        </w:rPr>
        <w:t>Ба</w:t>
      </w:r>
      <w:r>
        <w:rPr>
          <w:color w:val="3C3C3C"/>
        </w:rPr>
        <w:t>евского</w:t>
      </w:r>
      <w:proofErr w:type="spellEnd"/>
      <w:r>
        <w:rPr>
          <w:color w:val="3C3C3C"/>
        </w:rPr>
        <w:t xml:space="preserve"> сельского поселения. В состав Комиссии могут включаться лица, деятельность которых связана с вопросами планирования развития, обустройства территории и функционирования поселкового хозяйства, а также представители общественных объединений, физических и юридических лиц.</w:t>
      </w:r>
      <w:r>
        <w:rPr>
          <w:color w:val="3C3C3C"/>
        </w:rPr>
        <w:br/>
        <w:t>2.4. Руководство деятельностью Комиссии осуществляет председатель Комиссии. Председатель Комиссии осуществляет общее руководство работой Комиссии, подписывает документы, подготовленные Комиссией, назначает очередные и внеочередные заседания Комиссии.</w:t>
      </w:r>
    </w:p>
    <w:p w:rsidR="0073737C" w:rsidRDefault="0073737C" w:rsidP="0073737C">
      <w:pPr>
        <w:pStyle w:val="a3"/>
        <w:spacing w:before="0" w:beforeAutospacing="0" w:after="150" w:afterAutospacing="0"/>
        <w:jc w:val="both"/>
        <w:rPr>
          <w:color w:val="3C3C3C"/>
        </w:rPr>
      </w:pPr>
      <w:r>
        <w:rPr>
          <w:color w:val="3C3C3C"/>
        </w:rPr>
        <w:t>2.5. Секретарь Комиссии: осуществляет техническое обслуживание деятельности Комиссии; принимает меры по организационному обеспечению деятельности Комиссии; осуществляет подготовку запросов, проектов решений, других материалов и документов, касающихся выполнения задач и полномочий Комиссии; ведет протоколы заседаний Комиссии, оформляет и рассылает решения, выписки из решений, а так же других документы; выполняет поручения председателя</w:t>
      </w:r>
      <w:proofErr w:type="gramStart"/>
      <w:r>
        <w:rPr>
          <w:color w:val="3C3C3C"/>
        </w:rPr>
        <w:t xml:space="preserve"> ;</w:t>
      </w:r>
      <w:proofErr w:type="gramEnd"/>
      <w:r>
        <w:rPr>
          <w:color w:val="3C3C3C"/>
        </w:rPr>
        <w:t xml:space="preserve"> ведет базу данных по рассматриваемым вопросам и принятым решениям; организует контроль и исполнение решений Комиссии; участвует в голосовании при принятии решений Комиссии.</w:t>
      </w:r>
      <w:r>
        <w:rPr>
          <w:color w:val="3C3C3C"/>
        </w:rPr>
        <w:br/>
        <w:t>2.6. По решению Комиссии на заседания могут приглашаться третьи лица, обладающие специальными знаниями по вопросам в области планирования развития, обустройства территории, сохранения окружающей среды, объектов культурного наследия и т.п.</w:t>
      </w:r>
      <w:r>
        <w:rPr>
          <w:color w:val="3C3C3C"/>
        </w:rPr>
        <w:br/>
        <w:t>3. Порядок деятельности Комиссии</w:t>
      </w:r>
      <w:r>
        <w:rPr>
          <w:color w:val="3C3C3C"/>
        </w:rPr>
        <w:br/>
        <w:t>3.1. Комиссия осуществляет свою деятельность путем проведения заседаний. Заседания Комиссии могут проводиться по мере необходимости.</w:t>
      </w:r>
      <w:r>
        <w:rPr>
          <w:color w:val="3C3C3C"/>
        </w:rPr>
        <w:br/>
        <w:t>3.2.3аседание Комиссии считается правомочным, если на нем присутствует более половины его состава. Члены Комиссии участвуют в ее заседаниях без права замены.</w:t>
      </w:r>
      <w:r>
        <w:rPr>
          <w:color w:val="3C3C3C"/>
        </w:rPr>
        <w:br/>
        <w:t>3.3. Решения Комиссии принимаются открытым голосованием простым большинством голосов при наличии кворума не менее половины от общего числа членов Комиссии и оформляются протоколом, подписываемым председательствующим и секретарем Комиссии. В случае равенства голосов решающим является голос председательствующего.</w:t>
      </w:r>
      <w:r>
        <w:rPr>
          <w:color w:val="3C3C3C"/>
        </w:rPr>
        <w:br/>
        <w:t xml:space="preserve">3.4. Организационно-техническое обеспечение Комиссии осуществляет администрация </w:t>
      </w:r>
      <w:proofErr w:type="spellStart"/>
      <w:r w:rsidR="001076CA">
        <w:rPr>
          <w:color w:val="3C3C3C"/>
        </w:rPr>
        <w:lastRenderedPageBreak/>
        <w:t>Ба</w:t>
      </w:r>
      <w:r>
        <w:rPr>
          <w:color w:val="3C3C3C"/>
        </w:rPr>
        <w:t>евского</w:t>
      </w:r>
      <w:proofErr w:type="spellEnd"/>
      <w:r>
        <w:rPr>
          <w:color w:val="3C3C3C"/>
        </w:rPr>
        <w:t xml:space="preserve"> сельского поселения.</w:t>
      </w:r>
      <w:r>
        <w:rPr>
          <w:color w:val="3C3C3C"/>
        </w:rPr>
        <w:br/>
        <w:t>4. Функции, задачи Комиссии</w:t>
      </w:r>
      <w:r>
        <w:rPr>
          <w:color w:val="3C3C3C"/>
        </w:rPr>
        <w:br/>
        <w:t>Комиссия осуществляет следующие функции:</w:t>
      </w:r>
      <w:r>
        <w:rPr>
          <w:color w:val="3C3C3C"/>
        </w:rPr>
        <w:br/>
        <w:t>4.1. организует подготовку проекта правил землепользования и застройки и проекта изменений в них, в целях обеспечения в пределах своей компетенции прав и законных интересов физических, юридических лиц, органов местного самоуправления, в том числе правообладателей земельных участков и объектов капитального строительства;</w:t>
      </w:r>
      <w:r>
        <w:rPr>
          <w:color w:val="3C3C3C"/>
        </w:rPr>
        <w:br/>
      </w:r>
      <w:proofErr w:type="gramStart"/>
      <w:r>
        <w:rPr>
          <w:color w:val="3C3C3C"/>
        </w:rPr>
        <w:t>4.2. осуществляет организационно-техническое сопровождение процесса подготовки проекта правил землепользования и застройки и проекта изменений в них;</w:t>
      </w:r>
      <w:r>
        <w:rPr>
          <w:color w:val="3C3C3C"/>
        </w:rPr>
        <w:br/>
        <w:t>4.3. осуществляет взаимодействие с юридическим лицом, признанным в установленном порядке исполнителем подготовки проекта правил землепользования и застройки по вопросам, возникающим в процессе подготовки проекта правил землепользования и застройки, оказывает ему содействие в получении необходимых сведений и материалов;</w:t>
      </w:r>
      <w:proofErr w:type="gramEnd"/>
      <w:r>
        <w:rPr>
          <w:color w:val="3C3C3C"/>
        </w:rPr>
        <w:br/>
      </w:r>
      <w:proofErr w:type="gramStart"/>
      <w:r>
        <w:rPr>
          <w:color w:val="3C3C3C"/>
        </w:rPr>
        <w:t xml:space="preserve">4.4. организует проведение в установленном порядке публичных слушаний по проекту правил землепользования и застройки </w:t>
      </w:r>
      <w:proofErr w:type="spellStart"/>
      <w:r w:rsidR="001076CA">
        <w:rPr>
          <w:color w:val="3C3C3C"/>
        </w:rPr>
        <w:t>Ба</w:t>
      </w:r>
      <w:r>
        <w:rPr>
          <w:color w:val="3C3C3C"/>
        </w:rPr>
        <w:t>евского</w:t>
      </w:r>
      <w:proofErr w:type="spellEnd"/>
      <w:r>
        <w:rPr>
          <w:color w:val="3C3C3C"/>
        </w:rPr>
        <w:t xml:space="preserve"> сельского поселения (в том числе по проекту внесения в них изменений), вопросу предоставления разрешения на условно разрешенный вид использования земельного участка или объекта капитального строительства,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проектам планировки и межевания территорий, вопросам</w:t>
      </w:r>
      <w:proofErr w:type="gramEnd"/>
      <w:r>
        <w:rPr>
          <w:color w:val="3C3C3C"/>
        </w:rPr>
        <w:t xml:space="preserve"> </w:t>
      </w:r>
      <w:proofErr w:type="gramStart"/>
      <w:r>
        <w:rPr>
          <w:color w:val="3C3C3C"/>
        </w:rPr>
        <w:t>изменения одного вида разрешенного использования земельного участка и объекта капитального строительства на другой вид такого использования;</w:t>
      </w:r>
      <w:r>
        <w:rPr>
          <w:color w:val="3C3C3C"/>
        </w:rPr>
        <w:br/>
        <w:t>4.5. рассматривает вопросы в области градостроительного регулирования;</w:t>
      </w:r>
      <w:r>
        <w:rPr>
          <w:color w:val="3C3C3C"/>
        </w:rPr>
        <w:br/>
        <w:t xml:space="preserve">4.6. готовит предложения об отмене и признании утратившим силу правовых актов органов местного самоуправления </w:t>
      </w:r>
      <w:proofErr w:type="spellStart"/>
      <w:r w:rsidR="001076CA">
        <w:rPr>
          <w:color w:val="3C3C3C"/>
        </w:rPr>
        <w:t>Ба</w:t>
      </w:r>
      <w:r>
        <w:rPr>
          <w:color w:val="3C3C3C"/>
        </w:rPr>
        <w:t>евского</w:t>
      </w:r>
      <w:proofErr w:type="spellEnd"/>
      <w:r>
        <w:rPr>
          <w:color w:val="3C3C3C"/>
        </w:rPr>
        <w:t xml:space="preserve"> сельского поселения в области градостроительной деятельности;</w:t>
      </w:r>
      <w:r>
        <w:rPr>
          <w:color w:val="3C3C3C"/>
        </w:rPr>
        <w:br/>
        <w:t>4.7. рассматривает вопросы, связанных с резервированием земельных участков для муниципальных нужд;</w:t>
      </w:r>
      <w:proofErr w:type="gramEnd"/>
      <w:r>
        <w:rPr>
          <w:color w:val="3C3C3C"/>
        </w:rPr>
        <w:br/>
        <w:t>4.8.рассматривает иные вопросы, отнесенные к компетенции Комиссии. 4.9. рассматривает предложения заинтересованных лиц по подготовке проекта Правил.</w:t>
      </w:r>
      <w:r>
        <w:rPr>
          <w:color w:val="3C3C3C"/>
        </w:rPr>
        <w:br/>
        <w:t>5. Полномочия Комиссии</w:t>
      </w:r>
      <w:r>
        <w:rPr>
          <w:color w:val="3C3C3C"/>
        </w:rPr>
        <w:br/>
        <w:t>5.1. Формирует пакет документов, необходимый для принятия решений по вопросам разработки и согласования проекта Правил.</w:t>
      </w:r>
      <w:r>
        <w:rPr>
          <w:color w:val="3C3C3C"/>
        </w:rPr>
        <w:br/>
        <w:t>5.2. Запрашивает и получает необходимую информацию и документы по вопросам, входящим в компетенцию Комиссии.</w:t>
      </w:r>
      <w:r>
        <w:rPr>
          <w:color w:val="3C3C3C"/>
        </w:rPr>
        <w:br/>
        <w:t xml:space="preserve">5.3. Решения Комиссии учитываются при подготовке в установленном порядке правовых актов органов местного самоуправления </w:t>
      </w:r>
      <w:proofErr w:type="spellStart"/>
      <w:r w:rsidR="001076CA">
        <w:rPr>
          <w:color w:val="3C3C3C"/>
        </w:rPr>
        <w:t>Ба</w:t>
      </w:r>
      <w:r>
        <w:rPr>
          <w:color w:val="3C3C3C"/>
        </w:rPr>
        <w:t>евского</w:t>
      </w:r>
      <w:proofErr w:type="spellEnd"/>
      <w:r>
        <w:rPr>
          <w:color w:val="3C3C3C"/>
        </w:rPr>
        <w:t xml:space="preserve"> сельского поселения.</w:t>
      </w:r>
    </w:p>
    <w:p w:rsidR="0073737C" w:rsidRDefault="0073737C" w:rsidP="0073737C">
      <w:pPr>
        <w:jc w:val="center"/>
        <w:rPr>
          <w:sz w:val="24"/>
          <w:szCs w:val="24"/>
        </w:rPr>
      </w:pPr>
    </w:p>
    <w:p w:rsidR="004D0CA3" w:rsidRDefault="004D0CA3"/>
    <w:sectPr w:rsidR="004D0C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E38"/>
    <w:rsid w:val="000B10D8"/>
    <w:rsid w:val="001076CA"/>
    <w:rsid w:val="001B1E8D"/>
    <w:rsid w:val="00276B4A"/>
    <w:rsid w:val="00302527"/>
    <w:rsid w:val="00332774"/>
    <w:rsid w:val="00341E0C"/>
    <w:rsid w:val="004D0CA3"/>
    <w:rsid w:val="00520B18"/>
    <w:rsid w:val="0073737C"/>
    <w:rsid w:val="00C130D4"/>
    <w:rsid w:val="00F41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737C"/>
    <w:pPr>
      <w:spacing w:after="0" w:line="240" w:lineRule="auto"/>
    </w:pPr>
    <w:rPr>
      <w:rFonts w:ascii="Times New Roman" w:eastAsia="Times New Roman" w:hAnsi="Times New Roman" w:cs="Times New Roman"/>
      <w:bCs/>
      <w:iCs/>
      <w:sz w:val="28"/>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73737C"/>
    <w:pPr>
      <w:spacing w:before="100" w:beforeAutospacing="1" w:after="100" w:afterAutospacing="1"/>
    </w:pPr>
    <w:rPr>
      <w:bCs w:val="0"/>
      <w:iCs w:val="0"/>
      <w:sz w:val="24"/>
      <w:szCs w:val="24"/>
    </w:rPr>
  </w:style>
  <w:style w:type="character" w:styleId="a4">
    <w:name w:val="Strong"/>
    <w:basedOn w:val="a0"/>
    <w:qFormat/>
    <w:rsid w:val="0073737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737C"/>
    <w:pPr>
      <w:spacing w:after="0" w:line="240" w:lineRule="auto"/>
    </w:pPr>
    <w:rPr>
      <w:rFonts w:ascii="Times New Roman" w:eastAsia="Times New Roman" w:hAnsi="Times New Roman" w:cs="Times New Roman"/>
      <w:bCs/>
      <w:iCs/>
      <w:sz w:val="28"/>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73737C"/>
    <w:pPr>
      <w:spacing w:before="100" w:beforeAutospacing="1" w:after="100" w:afterAutospacing="1"/>
    </w:pPr>
    <w:rPr>
      <w:bCs w:val="0"/>
      <w:iCs w:val="0"/>
      <w:sz w:val="24"/>
      <w:szCs w:val="24"/>
    </w:rPr>
  </w:style>
  <w:style w:type="character" w:styleId="a4">
    <w:name w:val="Strong"/>
    <w:basedOn w:val="a0"/>
    <w:qFormat/>
    <w:rsid w:val="007373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3790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Pages>
  <Words>1119</Words>
  <Characters>6379</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6</cp:revision>
  <cp:lastPrinted>2021-01-22T12:37:00Z</cp:lastPrinted>
  <dcterms:created xsi:type="dcterms:W3CDTF">2021-01-22T12:24:00Z</dcterms:created>
  <dcterms:modified xsi:type="dcterms:W3CDTF">2021-01-23T09:48:00Z</dcterms:modified>
</cp:coreProperties>
</file>